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9B" w:rsidRPr="007A22BE" w:rsidRDefault="00DF5E9B" w:rsidP="00DF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F5E9B" w:rsidRPr="007A22BE" w:rsidRDefault="00DF5E9B" w:rsidP="00DF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F5E9B" w:rsidRPr="007A22BE" w:rsidRDefault="00DF5E9B" w:rsidP="00DF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A37AB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DF5E9B" w:rsidRPr="007A22BE" w:rsidRDefault="00DF5E9B" w:rsidP="00DF5E9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5E9B" w:rsidRPr="007A22BE" w:rsidRDefault="00DF5E9B" w:rsidP="00DF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F5E9B" w:rsidRPr="007A22BE" w:rsidRDefault="00DF5E9B" w:rsidP="00DF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9B" w:rsidRPr="007A22BE" w:rsidRDefault="00DF5E9B" w:rsidP="00DF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3A37A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3A37A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A37A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№ </w:t>
      </w:r>
      <w:r w:rsidR="003A37AB">
        <w:rPr>
          <w:rFonts w:ascii="Times New Roman" w:eastAsia="Times New Roman" w:hAnsi="Times New Roman" w:cs="Times New Roman"/>
          <w:sz w:val="28"/>
          <w:szCs w:val="28"/>
        </w:rPr>
        <w:t>283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F5E9B" w:rsidRPr="00DF5E9B" w:rsidRDefault="00DF5E9B" w:rsidP="00DF5E9B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E9B" w:rsidRPr="00DF5E9B" w:rsidRDefault="00DF5E9B" w:rsidP="00DF5E9B">
      <w:pPr>
        <w:pStyle w:val="ConsPlusTitle"/>
        <w:widowControl/>
        <w:ind w:right="3684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  <w:r w:rsidR="003B15D5">
        <w:rPr>
          <w:rFonts w:ascii="Times New Roman" w:hAnsi="Times New Roman" w:cs="Times New Roman"/>
          <w:sz w:val="24"/>
          <w:szCs w:val="24"/>
        </w:rPr>
        <w:t xml:space="preserve"> </w:t>
      </w:r>
      <w:r w:rsidRPr="00DF5E9B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sz w:val="24"/>
          <w:szCs w:val="24"/>
        </w:rPr>
        <w:t>Китаевский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на </w:t>
      </w:r>
      <w:r w:rsidR="003A37AB">
        <w:rPr>
          <w:rFonts w:ascii="Times New Roman" w:hAnsi="Times New Roman" w:cs="Times New Roman"/>
          <w:sz w:val="24"/>
          <w:szCs w:val="24"/>
        </w:rPr>
        <w:t>2017-2019</w:t>
      </w:r>
      <w:r w:rsidRPr="00DF5E9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F5E9B" w:rsidRPr="00DF5E9B" w:rsidRDefault="00DF5E9B" w:rsidP="00DF5E9B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C36453" w:rsidRDefault="00DF5E9B" w:rsidP="00DF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2C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C364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A37AB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C364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от 18.09.2012 года № </w:t>
      </w:r>
      <w:r w:rsidR="003A37AB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C3645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долгосрочных целевых программ </w:t>
      </w:r>
      <w:r w:rsidR="003A37AB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C364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области, их формирования, реализации и проведения оценки эффективности реализации», Администрация </w:t>
      </w:r>
      <w:r w:rsidR="003A37AB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C364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 </w:t>
      </w:r>
      <w:proofErr w:type="gramEnd"/>
    </w:p>
    <w:p w:rsidR="00DF5E9B" w:rsidRPr="00512CFD" w:rsidRDefault="00DF5E9B" w:rsidP="00DF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CFD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512C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5E9B" w:rsidRPr="00DF5E9B" w:rsidRDefault="00DF5E9B" w:rsidP="00DF5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E9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r w:rsidRPr="00DF5E9B">
        <w:rPr>
          <w:rFonts w:ascii="Times New Roman" w:hAnsi="Times New Roman" w:cs="Times New Roman"/>
          <w:sz w:val="28"/>
          <w:szCs w:val="28"/>
        </w:rPr>
        <w:t>программу «Развитие 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sz w:val="28"/>
          <w:szCs w:val="28"/>
        </w:rPr>
        <w:t>Китаевский</w:t>
      </w:r>
      <w:r w:rsidRPr="00DF5E9B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</w:t>
      </w:r>
      <w:r w:rsidR="003A37AB">
        <w:rPr>
          <w:rFonts w:ascii="Times New Roman" w:hAnsi="Times New Roman" w:cs="Times New Roman"/>
          <w:sz w:val="28"/>
          <w:szCs w:val="28"/>
        </w:rPr>
        <w:t>2017-2019</w:t>
      </w:r>
      <w:r w:rsidRPr="00DF5E9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C22DA" w:rsidRPr="00350483" w:rsidRDefault="00DC22DA" w:rsidP="00DC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F14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 w:rsidR="003A37AB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E66F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области.</w:t>
      </w:r>
    </w:p>
    <w:p w:rsidR="00DC22DA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177E94" w:rsidRPr="0085223C" w:rsidRDefault="00177E94" w:rsidP="00177E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4.</w:t>
      </w:r>
      <w:r w:rsidRPr="0085223C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Настоящее постановление вступ</w:t>
      </w:r>
      <w:r>
        <w:rPr>
          <w:rFonts w:ascii="Times New Roman" w:hAnsi="Times New Roman"/>
          <w:color w:val="333333"/>
          <w:sz w:val="28"/>
          <w:szCs w:val="28"/>
          <w:lang w:eastAsia="ar-SA"/>
        </w:rPr>
        <w:t xml:space="preserve">ает в силу с 01января 2016 года </w:t>
      </w:r>
      <w:r w:rsidRPr="0085223C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в сети «Интернет» Администрации </w:t>
      </w:r>
      <w:r w:rsidR="003A37AB">
        <w:rPr>
          <w:rFonts w:ascii="Times New Roman" w:hAnsi="Times New Roman" w:cs="Times New Roman"/>
          <w:sz w:val="28"/>
          <w:szCs w:val="28"/>
        </w:rPr>
        <w:t>Китаевского</w:t>
      </w:r>
      <w:r w:rsidRPr="0085223C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области.</w:t>
      </w:r>
    </w:p>
    <w:p w:rsidR="00DC22DA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DC22DA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DC22DA" w:rsidRDefault="00DC22DA" w:rsidP="00DC22DA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DC22DA" w:rsidRDefault="00DC22DA" w:rsidP="00DC22DA">
      <w:pPr>
        <w:pStyle w:val="a3"/>
        <w:shd w:val="clear" w:color="auto" w:fill="FFFFFF"/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color w:val="333333"/>
          <w:sz w:val="28"/>
          <w:szCs w:val="28"/>
          <w:lang w:eastAsia="ar-SA"/>
        </w:rPr>
        <w:t xml:space="preserve">Глава </w:t>
      </w:r>
      <w:r w:rsidR="003A37AB">
        <w:rPr>
          <w:rFonts w:ascii="Times New Roman" w:hAnsi="Times New Roman"/>
          <w:color w:val="333333"/>
          <w:sz w:val="28"/>
          <w:szCs w:val="28"/>
          <w:lang w:eastAsia="ar-SA"/>
        </w:rPr>
        <w:t>Китаевского</w:t>
      </w:r>
      <w:r>
        <w:rPr>
          <w:rFonts w:ascii="Times New Roman" w:hAnsi="Times New Roman"/>
          <w:color w:val="333333"/>
          <w:sz w:val="28"/>
          <w:szCs w:val="28"/>
          <w:lang w:eastAsia="ar-SA"/>
        </w:rPr>
        <w:t xml:space="preserve"> сельсовета                                                    </w:t>
      </w:r>
      <w:r w:rsidR="003A37AB">
        <w:rPr>
          <w:rFonts w:ascii="Times New Roman" w:hAnsi="Times New Roman"/>
          <w:color w:val="333333"/>
          <w:sz w:val="28"/>
          <w:szCs w:val="28"/>
          <w:lang w:eastAsia="ar-SA"/>
        </w:rPr>
        <w:t>О.Н.Евглевская</w:t>
      </w:r>
    </w:p>
    <w:p w:rsidR="00DC22DA" w:rsidRDefault="00DC22DA" w:rsidP="00DC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C22DA" w:rsidRDefault="00DC22DA" w:rsidP="00DC22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883ACB" w:rsidRPr="00883ACB" w:rsidRDefault="00883ACB" w:rsidP="0088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C22DA" w:rsidRPr="00883ACB" w:rsidRDefault="00DC22DA" w:rsidP="00883AC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  <w:r w:rsidRPr="00883ACB">
        <w:rPr>
          <w:rFonts w:ascii="Times New Roman" w:eastAsia="Times New Roman" w:hAnsi="Times New Roman" w:cs="Times New Roman"/>
          <w:sz w:val="24"/>
        </w:rPr>
        <w:lastRenderedPageBreak/>
        <w:t>Утверждена</w:t>
      </w:r>
    </w:p>
    <w:p w:rsidR="00DC22DA" w:rsidRPr="00883ACB" w:rsidRDefault="00DC22DA" w:rsidP="00883AC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  <w:r w:rsidRPr="00883ACB">
        <w:rPr>
          <w:rFonts w:ascii="Times New Roman" w:eastAsia="Times New Roman" w:hAnsi="Times New Roman" w:cs="Times New Roman"/>
          <w:sz w:val="24"/>
        </w:rPr>
        <w:t xml:space="preserve">постановлением Администрации </w:t>
      </w:r>
      <w:r w:rsidR="003A37AB">
        <w:rPr>
          <w:rFonts w:ascii="Times New Roman" w:eastAsia="Times New Roman" w:hAnsi="Times New Roman" w:cs="Times New Roman"/>
          <w:sz w:val="24"/>
        </w:rPr>
        <w:t>Китаевского</w:t>
      </w:r>
      <w:r w:rsidRPr="00883ACB">
        <w:rPr>
          <w:rFonts w:ascii="Times New Roman" w:eastAsia="Times New Roman" w:hAnsi="Times New Roman" w:cs="Times New Roman"/>
          <w:sz w:val="24"/>
        </w:rPr>
        <w:t xml:space="preserve"> сельсовета Медвенского района</w:t>
      </w:r>
    </w:p>
    <w:p w:rsidR="00883ACB" w:rsidRDefault="00DC22DA" w:rsidP="004A727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  <w:r w:rsidRPr="00883ACB">
        <w:rPr>
          <w:rFonts w:ascii="Times New Roman" w:eastAsia="Times New Roman" w:hAnsi="Times New Roman" w:cs="Times New Roman"/>
          <w:sz w:val="24"/>
        </w:rPr>
        <w:t xml:space="preserve">от </w:t>
      </w:r>
      <w:r w:rsidR="003B15D5">
        <w:rPr>
          <w:rFonts w:ascii="Times New Roman" w:eastAsia="Times New Roman" w:hAnsi="Times New Roman" w:cs="Times New Roman"/>
          <w:sz w:val="24"/>
        </w:rPr>
        <w:t>1</w:t>
      </w:r>
      <w:r w:rsidR="003A37AB">
        <w:rPr>
          <w:rFonts w:ascii="Times New Roman" w:eastAsia="Times New Roman" w:hAnsi="Times New Roman" w:cs="Times New Roman"/>
          <w:sz w:val="24"/>
        </w:rPr>
        <w:t>5</w:t>
      </w:r>
      <w:r w:rsidRPr="00883ACB">
        <w:rPr>
          <w:rFonts w:ascii="Times New Roman" w:eastAsia="Times New Roman" w:hAnsi="Times New Roman" w:cs="Times New Roman"/>
          <w:sz w:val="24"/>
        </w:rPr>
        <w:t>.1</w:t>
      </w:r>
      <w:r w:rsidR="003A37AB">
        <w:rPr>
          <w:rFonts w:ascii="Times New Roman" w:eastAsia="Times New Roman" w:hAnsi="Times New Roman" w:cs="Times New Roman"/>
          <w:sz w:val="24"/>
        </w:rPr>
        <w:t>2</w:t>
      </w:r>
      <w:r w:rsidRPr="00883ACB">
        <w:rPr>
          <w:rFonts w:ascii="Times New Roman" w:eastAsia="Times New Roman" w:hAnsi="Times New Roman" w:cs="Times New Roman"/>
          <w:sz w:val="24"/>
        </w:rPr>
        <w:t>.201</w:t>
      </w:r>
      <w:r w:rsidR="003A37AB">
        <w:rPr>
          <w:rFonts w:ascii="Times New Roman" w:eastAsia="Times New Roman" w:hAnsi="Times New Roman" w:cs="Times New Roman"/>
          <w:sz w:val="24"/>
        </w:rPr>
        <w:t>6</w:t>
      </w:r>
      <w:r w:rsidRPr="00883ACB">
        <w:rPr>
          <w:rFonts w:ascii="Times New Roman" w:eastAsia="Times New Roman" w:hAnsi="Times New Roman" w:cs="Times New Roman"/>
          <w:sz w:val="24"/>
        </w:rPr>
        <w:t xml:space="preserve"> года № </w:t>
      </w:r>
      <w:r w:rsidR="003A37AB">
        <w:rPr>
          <w:rFonts w:ascii="Times New Roman" w:eastAsia="Times New Roman" w:hAnsi="Times New Roman" w:cs="Times New Roman"/>
          <w:sz w:val="24"/>
        </w:rPr>
        <w:t>283</w:t>
      </w:r>
      <w:r w:rsidRPr="00883ACB">
        <w:rPr>
          <w:rFonts w:ascii="Times New Roman" w:eastAsia="Times New Roman" w:hAnsi="Times New Roman" w:cs="Times New Roman"/>
          <w:sz w:val="24"/>
        </w:rPr>
        <w:t>-па</w:t>
      </w:r>
    </w:p>
    <w:p w:rsidR="00883ACB" w:rsidRDefault="00883ACB" w:rsidP="00883AC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</w:p>
    <w:p w:rsidR="00883ACB" w:rsidRPr="00883ACB" w:rsidRDefault="00883ACB" w:rsidP="00883AC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</w:rPr>
      </w:pPr>
    </w:p>
    <w:p w:rsidR="00DF5E9B" w:rsidRPr="004A727F" w:rsidRDefault="00DF5E9B" w:rsidP="0088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27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F5E9B" w:rsidRDefault="00883ACB" w:rsidP="00DF5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27F">
        <w:rPr>
          <w:rFonts w:ascii="Times New Roman" w:hAnsi="Times New Roman" w:cs="Times New Roman"/>
          <w:b/>
          <w:sz w:val="24"/>
          <w:szCs w:val="24"/>
        </w:rPr>
        <w:t>м</w:t>
      </w:r>
      <w:r w:rsidR="00DF5E9B" w:rsidRPr="004A727F">
        <w:rPr>
          <w:rFonts w:ascii="Times New Roman" w:hAnsi="Times New Roman" w:cs="Times New Roman"/>
          <w:b/>
          <w:sz w:val="24"/>
          <w:szCs w:val="24"/>
        </w:rPr>
        <w:t>униципальной программы «Развитие 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b/>
          <w:sz w:val="24"/>
          <w:szCs w:val="24"/>
        </w:rPr>
        <w:t>Китаевский</w:t>
      </w:r>
      <w:r w:rsidR="00DF5E9B" w:rsidRPr="004A727F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 на </w:t>
      </w:r>
      <w:r w:rsidR="003A37AB">
        <w:rPr>
          <w:rFonts w:ascii="Times New Roman" w:hAnsi="Times New Roman" w:cs="Times New Roman"/>
          <w:b/>
          <w:sz w:val="24"/>
          <w:szCs w:val="24"/>
        </w:rPr>
        <w:t>2017-2019</w:t>
      </w:r>
      <w:r w:rsidR="00DF5E9B" w:rsidRPr="004A727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A727F" w:rsidRPr="004A727F" w:rsidRDefault="004A727F" w:rsidP="00DF5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94"/>
        <w:gridCol w:w="5549"/>
      </w:tblGrid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8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Соисполнители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Участники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Программно-целевые инструменты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отсутствуют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Подпрограммы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883ACB" w:rsidP="0088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Подпрограмма 1 «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Содействие развитию малого и среднего предпринимательства»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Цели и задачи 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8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Формирование благоприятных условий для развития субъектов малого и среднего предпринимательства в муниципальном образовании «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Китаевский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сельсовет» Медвенского района Курской области</w:t>
            </w:r>
          </w:p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Показатели и индикаторы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883ACB" w:rsidP="00883AC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и внесение изменений в нормативные правовые акты 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регулирующие сферу малого и среднего предпринимательства;</w:t>
            </w:r>
          </w:p>
          <w:p w:rsidR="00DF5E9B" w:rsidRPr="00DF5E9B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A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рирост количества вновь зарегистрированных субъектов малого и среднего предпринимательства;</w:t>
            </w:r>
          </w:p>
          <w:p w:rsidR="00DF5E9B" w:rsidRPr="00DF5E9B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A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DF5E9B" w:rsidRPr="00DF5E9B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A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DF5E9B" w:rsidRPr="00DF5E9B" w:rsidRDefault="00DF5E9B" w:rsidP="00883AC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A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оличество консультационных ус</w:t>
            </w:r>
            <w:r w:rsidR="00883ACB">
              <w:rPr>
                <w:rFonts w:ascii="Times New Roman" w:hAnsi="Times New Roman" w:cs="Times New Roman"/>
                <w:sz w:val="24"/>
                <w:szCs w:val="24"/>
              </w:rPr>
              <w:t>луг, предоставленных субъектами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предпринимательства;</w:t>
            </w:r>
          </w:p>
          <w:p w:rsidR="00DF5E9B" w:rsidRPr="00DF5E9B" w:rsidRDefault="00DF5E9B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83ACB">
              <w:rPr>
                <w:rFonts w:ascii="Times New Roman" w:hAnsi="Times New Roman" w:cs="Times New Roman"/>
                <w:sz w:val="24"/>
              </w:rPr>
              <w:t>к</w:t>
            </w:r>
            <w:r w:rsidRPr="00DF5E9B">
              <w:rPr>
                <w:rFonts w:ascii="Times New Roman" w:hAnsi="Times New Roman" w:cs="Times New Roman"/>
                <w:sz w:val="24"/>
              </w:rPr>
              <w:t>оличество мероприятий, проведенных в целях популяризации предпринимательской деятельности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Сроки реализации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3A37AB" w:rsidP="00544C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2017-2019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Объем бюджетных ассигнований программы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544C4E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бъем бюджетных ассигнований на реализацию программы на весь период за счет сред</w:t>
            </w:r>
            <w:r w:rsidR="003A37AB">
              <w:rPr>
                <w:rFonts w:ascii="Times New Roman" w:hAnsi="Times New Roman" w:cs="Times New Roman"/>
                <w:sz w:val="24"/>
              </w:rPr>
              <w:t xml:space="preserve">ств местного бюджета составляет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рублей, в том числе по годам:</w:t>
            </w:r>
          </w:p>
          <w:p w:rsidR="00DF5E9B" w:rsidRPr="00DF5E9B" w:rsidRDefault="00DF5E9B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201</w:t>
            </w:r>
            <w:r w:rsidR="003A37AB">
              <w:rPr>
                <w:rFonts w:ascii="Times New Roman" w:hAnsi="Times New Roman" w:cs="Times New Roman"/>
                <w:sz w:val="24"/>
              </w:rPr>
              <w:t>7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год-</w:t>
            </w:r>
            <w:r w:rsidR="00544C4E">
              <w:rPr>
                <w:rFonts w:ascii="Times New Roman" w:hAnsi="Times New Roman" w:cs="Times New Roman"/>
                <w:sz w:val="24"/>
              </w:rPr>
              <w:t>0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рублей;</w:t>
            </w:r>
          </w:p>
          <w:p w:rsidR="00DF5E9B" w:rsidRPr="00DF5E9B" w:rsidRDefault="00DF5E9B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lastRenderedPageBreak/>
              <w:t>201</w:t>
            </w:r>
            <w:r w:rsidR="003A37AB">
              <w:rPr>
                <w:rFonts w:ascii="Times New Roman" w:hAnsi="Times New Roman" w:cs="Times New Roman"/>
                <w:sz w:val="24"/>
              </w:rPr>
              <w:t>8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год-</w:t>
            </w:r>
            <w:r w:rsidR="00544C4E">
              <w:rPr>
                <w:rFonts w:ascii="Times New Roman" w:hAnsi="Times New Roman" w:cs="Times New Roman"/>
                <w:sz w:val="24"/>
              </w:rPr>
              <w:t>0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рублей;</w:t>
            </w:r>
          </w:p>
          <w:p w:rsidR="00DF5E9B" w:rsidRPr="00DF5E9B" w:rsidRDefault="00DF5E9B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201</w:t>
            </w:r>
            <w:r w:rsidR="003A37AB">
              <w:rPr>
                <w:rFonts w:ascii="Times New Roman" w:hAnsi="Times New Roman" w:cs="Times New Roman"/>
                <w:sz w:val="24"/>
              </w:rPr>
              <w:t>9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год-</w:t>
            </w:r>
            <w:r w:rsidR="00544C4E">
              <w:rPr>
                <w:rFonts w:ascii="Times New Roman" w:hAnsi="Times New Roman" w:cs="Times New Roman"/>
                <w:sz w:val="24"/>
              </w:rPr>
              <w:t>0 рублей.</w:t>
            </w:r>
          </w:p>
          <w:p w:rsidR="00DF5E9B" w:rsidRPr="00DF5E9B" w:rsidRDefault="00DF5E9B" w:rsidP="00544C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5E9B" w:rsidRPr="00DF5E9B" w:rsidTr="00883AC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lastRenderedPageBreak/>
              <w:t>Ожидаемые результаты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212C36" w:rsidP="00883A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создание новых предприятий, расширение видов платных услуг, оказываемых субъектами малого предпринимательства;</w:t>
            </w:r>
          </w:p>
          <w:p w:rsidR="00DF5E9B" w:rsidRDefault="00212C36" w:rsidP="00544C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увеличение доходов бюджета муниципального образования «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сельсовет» Медвенского района Курской области за счет поступлений от субъектов малого и среднего предпринимательства.</w:t>
            </w:r>
          </w:p>
          <w:p w:rsidR="005A1AC5" w:rsidRDefault="00212C36" w:rsidP="00544C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5547" w:rsidRPr="005A1AC5">
              <w:rPr>
                <w:rFonts w:ascii="Times New Roman" w:hAnsi="Times New Roman" w:cs="Times New Roman"/>
                <w:sz w:val="24"/>
                <w:szCs w:val="24"/>
              </w:rPr>
              <w:t>увеличение числе</w:t>
            </w:r>
            <w:r w:rsidR="005A1AC5">
              <w:rPr>
                <w:rFonts w:ascii="Times New Roman" w:hAnsi="Times New Roman" w:cs="Times New Roman"/>
                <w:sz w:val="24"/>
                <w:szCs w:val="24"/>
              </w:rPr>
              <w:t>нности работников на</w:t>
            </w:r>
            <w:r w:rsidR="005A1AC5" w:rsidRPr="005A1AC5">
              <w:rPr>
                <w:rFonts w:ascii="Times New Roman" w:hAnsi="Times New Roman" w:cs="Times New Roman"/>
                <w:sz w:val="24"/>
                <w:szCs w:val="24"/>
              </w:rPr>
              <w:t xml:space="preserve"> малых и </w:t>
            </w:r>
            <w:r w:rsidR="00005547" w:rsidRPr="005A1AC5">
              <w:rPr>
                <w:rFonts w:ascii="Times New Roman" w:hAnsi="Times New Roman" w:cs="Times New Roman"/>
                <w:sz w:val="24"/>
                <w:szCs w:val="24"/>
              </w:rPr>
              <w:t>средних предприятиях, осуществляющих деятельность на территории муницип</w:t>
            </w:r>
            <w:r w:rsidR="005A1AC5">
              <w:rPr>
                <w:rFonts w:ascii="Times New Roman" w:hAnsi="Times New Roman" w:cs="Times New Roman"/>
                <w:sz w:val="24"/>
                <w:szCs w:val="24"/>
              </w:rPr>
              <w:t>ального образования;</w:t>
            </w:r>
          </w:p>
          <w:p w:rsidR="005A1AC5" w:rsidRDefault="00212C36" w:rsidP="00544C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AC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 общем числе малых и </w:t>
            </w:r>
            <w:r w:rsidR="00005547" w:rsidRPr="005A1AC5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5A1AC5">
              <w:rPr>
                <w:rFonts w:ascii="Times New Roman" w:hAnsi="Times New Roman" w:cs="Times New Roman"/>
                <w:sz w:val="24"/>
                <w:szCs w:val="24"/>
              </w:rPr>
              <w:t>их предприятий доли малых и средних предприятий, осуществляющих свою деятельность в сфере производства;</w:t>
            </w:r>
          </w:p>
          <w:p w:rsidR="00005547" w:rsidRPr="005A1AC5" w:rsidRDefault="00005547" w:rsidP="00544C4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5E9B" w:rsidRPr="00DF5E9B" w:rsidRDefault="00DF5E9B" w:rsidP="004A727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Общая характеристика </w:t>
      </w:r>
      <w:r w:rsidR="00FD0077">
        <w:rPr>
          <w:rFonts w:ascii="Times New Roman" w:hAnsi="Times New Roman" w:cs="Times New Roman"/>
          <w:b/>
          <w:sz w:val="24"/>
        </w:rPr>
        <w:t xml:space="preserve">сферы реализации муниципальной </w:t>
      </w:r>
      <w:r w:rsidR="00DF5E9B" w:rsidRPr="00DF5E9B">
        <w:rPr>
          <w:rFonts w:ascii="Times New Roman" w:hAnsi="Times New Roman" w:cs="Times New Roman"/>
          <w:b/>
          <w:sz w:val="24"/>
        </w:rPr>
        <w:t>программы, в том числе формулировки основных проблем в указанной сфере и прогноз ее развития;</w:t>
      </w:r>
    </w:p>
    <w:p w:rsidR="00DF5E9B" w:rsidRPr="00DF5E9B" w:rsidRDefault="00DF5E9B" w:rsidP="004A7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На становление и развитие малого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 проблемы, а именно: 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высокие процентные ставки по кредитам, недостаточное применение системы микрофинансирования и поручительств;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нехватка нежилых помещений для осуществления предпринимательской деятельности.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Анализ факторов, влияющих на развитие предпринимательства, а также опыт реализации программ поддержки и развития малого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Администрации </w:t>
      </w:r>
      <w:r w:rsidR="003A37AB">
        <w:rPr>
          <w:rFonts w:ascii="Times New Roman" w:hAnsi="Times New Roman" w:cs="Times New Roman"/>
          <w:sz w:val="24"/>
        </w:rPr>
        <w:t>Китаевского</w:t>
      </w:r>
      <w:r w:rsidRPr="00DF5E9B">
        <w:rPr>
          <w:rFonts w:ascii="Times New Roman" w:hAnsi="Times New Roman" w:cs="Times New Roman"/>
          <w:sz w:val="24"/>
        </w:rPr>
        <w:t xml:space="preserve"> сельсовета Медвенского района Курской области.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информационная поддержка субъектов малого и среднего предпринимательства;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консультационная поддержка субъектов малого и среднего предпринимательства;</w:t>
      </w:r>
    </w:p>
    <w:p w:rsidR="00DF5E9B" w:rsidRPr="00DF5E9B" w:rsidRDefault="00DF5E9B" w:rsidP="004A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иные формы поддержки субъектов малого и среднего предпринимательства.</w:t>
      </w:r>
    </w:p>
    <w:p w:rsidR="00DF5E9B" w:rsidRPr="00DF5E9B" w:rsidRDefault="00DF5E9B" w:rsidP="004A7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Приоритеты муниципальнойполитики в </w:t>
      </w:r>
      <w:r w:rsidR="007C39BC">
        <w:rPr>
          <w:rFonts w:ascii="Times New Roman" w:hAnsi="Times New Roman" w:cs="Times New Roman"/>
          <w:b/>
          <w:sz w:val="24"/>
        </w:rPr>
        <w:t xml:space="preserve">сфере реализации муниципальной </w:t>
      </w:r>
      <w:r w:rsidR="00DF5E9B" w:rsidRPr="00DF5E9B">
        <w:rPr>
          <w:rFonts w:ascii="Times New Roman" w:hAnsi="Times New Roman" w:cs="Times New Roman"/>
          <w:b/>
          <w:sz w:val="24"/>
        </w:rPr>
        <w:lastRenderedPageBreak/>
        <w:t>программы, цели, задачи и показатели (индикаторы) достижения целей и решения задач, описание основных ожидаемых коне</w:t>
      </w:r>
      <w:r w:rsidR="007C39BC">
        <w:rPr>
          <w:rFonts w:ascii="Times New Roman" w:hAnsi="Times New Roman" w:cs="Times New Roman"/>
          <w:b/>
          <w:sz w:val="24"/>
        </w:rPr>
        <w:t xml:space="preserve">чных результатов муниципальной </w:t>
      </w:r>
      <w:r w:rsidR="00DF5E9B" w:rsidRPr="00DF5E9B">
        <w:rPr>
          <w:rFonts w:ascii="Times New Roman" w:hAnsi="Times New Roman" w:cs="Times New Roman"/>
          <w:b/>
          <w:sz w:val="24"/>
        </w:rPr>
        <w:t>программы, сроков и этапов реал</w:t>
      </w:r>
      <w:r w:rsidR="003B15D5">
        <w:rPr>
          <w:rFonts w:ascii="Times New Roman" w:hAnsi="Times New Roman" w:cs="Times New Roman"/>
          <w:b/>
          <w:sz w:val="24"/>
        </w:rPr>
        <w:t xml:space="preserve">изации муниципальной </w:t>
      </w:r>
      <w:r w:rsidR="007C39BC">
        <w:rPr>
          <w:rFonts w:ascii="Times New Roman" w:hAnsi="Times New Roman" w:cs="Times New Roman"/>
          <w:b/>
          <w:sz w:val="24"/>
        </w:rPr>
        <w:t>программы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r w:rsidR="003A37AB">
        <w:rPr>
          <w:rFonts w:ascii="Times New Roman" w:hAnsi="Times New Roman" w:cs="Times New Roman"/>
          <w:sz w:val="24"/>
        </w:rPr>
        <w:t>Китаевского</w:t>
      </w:r>
      <w:r w:rsidRPr="00DF5E9B">
        <w:rPr>
          <w:rFonts w:ascii="Times New Roman" w:hAnsi="Times New Roman" w:cs="Times New Roman"/>
          <w:sz w:val="24"/>
        </w:rPr>
        <w:t xml:space="preserve"> сельсовета Медвенского района Курской области,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 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Содействие развитию предпринимательства на территории </w:t>
      </w:r>
      <w:r w:rsidR="003A37AB">
        <w:rPr>
          <w:rFonts w:ascii="Times New Roman" w:hAnsi="Times New Roman" w:cs="Times New Roman"/>
          <w:sz w:val="24"/>
        </w:rPr>
        <w:t>Китаевского</w:t>
      </w:r>
      <w:r w:rsidRPr="00DF5E9B">
        <w:rPr>
          <w:rFonts w:ascii="Times New Roman" w:hAnsi="Times New Roman" w:cs="Times New Roman"/>
          <w:sz w:val="24"/>
        </w:rPr>
        <w:t xml:space="preserve"> сельсовета Медв</w:t>
      </w:r>
      <w:r w:rsidR="007C39BC">
        <w:rPr>
          <w:rFonts w:ascii="Times New Roman" w:hAnsi="Times New Roman" w:cs="Times New Roman"/>
          <w:sz w:val="24"/>
        </w:rPr>
        <w:t xml:space="preserve">енского района Курской области - </w:t>
      </w:r>
      <w:r w:rsidRPr="00DF5E9B">
        <w:rPr>
          <w:rFonts w:ascii="Times New Roman" w:hAnsi="Times New Roman" w:cs="Times New Roman"/>
          <w:sz w:val="24"/>
        </w:rPr>
        <w:t>это конкретные меропри</w:t>
      </w:r>
      <w:r w:rsidR="007C39BC">
        <w:rPr>
          <w:rFonts w:ascii="Times New Roman" w:hAnsi="Times New Roman" w:cs="Times New Roman"/>
          <w:sz w:val="24"/>
        </w:rPr>
        <w:t xml:space="preserve">ятия </w:t>
      </w:r>
      <w:r w:rsidRPr="00DF5E9B">
        <w:rPr>
          <w:rFonts w:ascii="Times New Roman" w:hAnsi="Times New Roman" w:cs="Times New Roman"/>
          <w:sz w:val="24"/>
        </w:rPr>
        <w:t>прямо или косвенно улучшающие возможности представителей бизнеса</w:t>
      </w:r>
      <w:r w:rsidR="007C39BC">
        <w:rPr>
          <w:rFonts w:ascii="Times New Roman" w:hAnsi="Times New Roman" w:cs="Times New Roman"/>
          <w:sz w:val="24"/>
        </w:rPr>
        <w:t xml:space="preserve"> при ведении их деятельности в муниципальном образовании. </w:t>
      </w:r>
      <w:r w:rsidRPr="00DF5E9B">
        <w:rPr>
          <w:rFonts w:ascii="Times New Roman" w:hAnsi="Times New Roman" w:cs="Times New Roman"/>
          <w:sz w:val="24"/>
        </w:rPr>
        <w:t>К выбору инструментов содействия развитию предпринимательства на территории муницип</w:t>
      </w:r>
      <w:r w:rsidR="007C39BC">
        <w:rPr>
          <w:rFonts w:ascii="Times New Roman" w:hAnsi="Times New Roman" w:cs="Times New Roman"/>
          <w:sz w:val="24"/>
        </w:rPr>
        <w:t xml:space="preserve">ального образования необходимо </w:t>
      </w:r>
      <w:r w:rsidRPr="00DF5E9B">
        <w:rPr>
          <w:rFonts w:ascii="Times New Roman" w:hAnsi="Times New Roman" w:cs="Times New Roman"/>
          <w:sz w:val="24"/>
        </w:rPr>
        <w:t>относиться весьма тщательно и осторожно.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r w:rsidR="003A37AB">
        <w:rPr>
          <w:rFonts w:ascii="Times New Roman" w:hAnsi="Times New Roman" w:cs="Times New Roman"/>
          <w:sz w:val="24"/>
        </w:rPr>
        <w:t>Китаевский</w:t>
      </w:r>
      <w:r w:rsidRPr="00DF5E9B">
        <w:rPr>
          <w:rFonts w:ascii="Times New Roman" w:hAnsi="Times New Roman" w:cs="Times New Roman"/>
          <w:sz w:val="24"/>
        </w:rPr>
        <w:t xml:space="preserve"> сельсовет» Медвенского района Курской области по поддержке бизнеса. Позиционирование Администрации </w:t>
      </w:r>
      <w:r w:rsidR="003A37AB">
        <w:rPr>
          <w:rFonts w:ascii="Times New Roman" w:hAnsi="Times New Roman" w:cs="Times New Roman"/>
          <w:sz w:val="24"/>
        </w:rPr>
        <w:t>Китаевского</w:t>
      </w:r>
      <w:r w:rsidRPr="00DF5E9B">
        <w:rPr>
          <w:rFonts w:ascii="Times New Roman" w:hAnsi="Times New Roman" w:cs="Times New Roman"/>
          <w:sz w:val="24"/>
        </w:rPr>
        <w:t xml:space="preserve"> сельсовета в качестве «Администрации, благожелательной к предпринимателям».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Необходимо строить Администрации </w:t>
      </w:r>
      <w:r w:rsidR="003A37AB">
        <w:rPr>
          <w:rFonts w:ascii="Times New Roman" w:hAnsi="Times New Roman" w:cs="Times New Roman"/>
          <w:sz w:val="24"/>
        </w:rPr>
        <w:t>Китаевского</w:t>
      </w:r>
      <w:r w:rsidR="007C39BC">
        <w:rPr>
          <w:rFonts w:ascii="Times New Roman" w:hAnsi="Times New Roman" w:cs="Times New Roman"/>
          <w:sz w:val="24"/>
        </w:rPr>
        <w:t xml:space="preserve"> сельсовета </w:t>
      </w:r>
      <w:r w:rsidRPr="00DF5E9B">
        <w:rPr>
          <w:rFonts w:ascii="Times New Roman" w:hAnsi="Times New Roman" w:cs="Times New Roman"/>
          <w:sz w:val="24"/>
        </w:rPr>
        <w:t>отношения с предпринимателями, исходя из важнейших критериев, таких как: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приоритетность частного сектора перед </w:t>
      </w:r>
      <w:proofErr w:type="gramStart"/>
      <w:r w:rsidRPr="00DF5E9B">
        <w:rPr>
          <w:rFonts w:ascii="Times New Roman" w:hAnsi="Times New Roman" w:cs="Times New Roman"/>
          <w:sz w:val="24"/>
        </w:rPr>
        <w:t>муниципальным</w:t>
      </w:r>
      <w:proofErr w:type="gramEnd"/>
      <w:r w:rsidRPr="00DF5E9B">
        <w:rPr>
          <w:rFonts w:ascii="Times New Roman" w:hAnsi="Times New Roman" w:cs="Times New Roman"/>
          <w:sz w:val="24"/>
        </w:rPr>
        <w:t>;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прозрачность собственной экономической деятельности;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всемерное содействие развитию конкуренции;</w:t>
      </w:r>
    </w:p>
    <w:p w:rsidR="00DF5E9B" w:rsidRPr="00DF5E9B" w:rsidRDefault="007C39BC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Систематическое взаимодействие </w:t>
      </w:r>
      <w:r w:rsidR="00DF5E9B" w:rsidRPr="00DF5E9B">
        <w:rPr>
          <w:rFonts w:ascii="Times New Roman" w:hAnsi="Times New Roman" w:cs="Times New Roman"/>
          <w:sz w:val="24"/>
        </w:rPr>
        <w:t>между властью и бизнесом путем создани</w:t>
      </w:r>
      <w:r>
        <w:rPr>
          <w:rFonts w:ascii="Times New Roman" w:hAnsi="Times New Roman" w:cs="Times New Roman"/>
          <w:sz w:val="24"/>
        </w:rPr>
        <w:t>я совета по предпринимательству</w:t>
      </w:r>
      <w:r w:rsidR="00DF5E9B" w:rsidRPr="00DF5E9B">
        <w:rPr>
          <w:rFonts w:ascii="Times New Roman" w:hAnsi="Times New Roman" w:cs="Times New Roman"/>
          <w:sz w:val="24"/>
        </w:rPr>
        <w:t xml:space="preserve"> при Администрации </w:t>
      </w:r>
      <w:r w:rsidR="003A37AB">
        <w:rPr>
          <w:rFonts w:ascii="Times New Roman" w:hAnsi="Times New Roman" w:cs="Times New Roman"/>
          <w:sz w:val="24"/>
        </w:rPr>
        <w:t>Китаевского</w:t>
      </w:r>
      <w:r w:rsidR="00DF5E9B" w:rsidRPr="00DF5E9B">
        <w:rPr>
          <w:rFonts w:ascii="Times New Roman" w:hAnsi="Times New Roman" w:cs="Times New Roman"/>
          <w:sz w:val="24"/>
        </w:rPr>
        <w:t xml:space="preserve"> сельсовета.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Координация всех важных процессов и деятельности, направленной на развитие муниципального образования.</w:t>
      </w:r>
    </w:p>
    <w:p w:rsidR="00DF5E9B" w:rsidRPr="00DF5E9B" w:rsidRDefault="007C39BC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</w:t>
      </w:r>
      <w:r w:rsidR="00DF5E9B" w:rsidRPr="00DF5E9B">
        <w:rPr>
          <w:rFonts w:ascii="Times New Roman" w:hAnsi="Times New Roman" w:cs="Times New Roman"/>
          <w:sz w:val="24"/>
        </w:rPr>
        <w:t>муниципальной стратегии развития предпринимательства на территории муниципального образования</w:t>
      </w:r>
      <w:r>
        <w:rPr>
          <w:rFonts w:ascii="Times New Roman" w:hAnsi="Times New Roman" w:cs="Times New Roman"/>
          <w:sz w:val="24"/>
        </w:rPr>
        <w:t xml:space="preserve"> заключается во взаимодействии </w:t>
      </w:r>
      <w:r w:rsidR="00DF5E9B" w:rsidRPr="00DF5E9B">
        <w:rPr>
          <w:rFonts w:ascii="Times New Roman" w:hAnsi="Times New Roman" w:cs="Times New Roman"/>
          <w:sz w:val="24"/>
        </w:rPr>
        <w:t>местной власти, предпринимателей и жителей.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Администрация сельсовета в рамках муниципальной программы должна  достичь</w:t>
      </w:r>
      <w:r w:rsidR="007C39BC">
        <w:rPr>
          <w:rFonts w:ascii="Times New Roman" w:hAnsi="Times New Roman" w:cs="Times New Roman"/>
          <w:sz w:val="24"/>
        </w:rPr>
        <w:t>: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снижение (устранение) административных барьеров вхождения предпринимателей на рынок и деятельности на нем;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содействие в организации, проведении и участии предпринимателей в ярмарках и выставках;</w:t>
      </w:r>
    </w:p>
    <w:p w:rsidR="00DF5E9B" w:rsidRPr="00DF5E9B" w:rsidRDefault="00DF5E9B" w:rsidP="007C39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высокий уровень информированности населения о деятельности субъектов малого и среднего предпринимательства на территории </w:t>
      </w:r>
      <w:r w:rsidR="007C39BC">
        <w:rPr>
          <w:rFonts w:ascii="Times New Roman" w:hAnsi="Times New Roman" w:cs="Times New Roman"/>
          <w:sz w:val="24"/>
        </w:rPr>
        <w:t>сельсовета.</w:t>
      </w:r>
    </w:p>
    <w:p w:rsidR="00DF5E9B" w:rsidRPr="00DF5E9B" w:rsidRDefault="00DF5E9B" w:rsidP="00DF5E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Сведения о показате</w:t>
      </w:r>
      <w:r w:rsidR="00FD0077">
        <w:rPr>
          <w:rFonts w:ascii="Times New Roman" w:hAnsi="Times New Roman" w:cs="Times New Roman"/>
          <w:b/>
          <w:sz w:val="24"/>
        </w:rPr>
        <w:t>лях и индикаторах муниципальной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программы;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Показателями и индикаторами м</w:t>
      </w:r>
      <w:r w:rsidR="00FD0077">
        <w:rPr>
          <w:rFonts w:ascii="Times New Roman" w:hAnsi="Times New Roman" w:cs="Times New Roman"/>
          <w:sz w:val="24"/>
        </w:rPr>
        <w:t>униципальной программы являются</w:t>
      </w:r>
      <w:r w:rsidRPr="00DF5E9B">
        <w:rPr>
          <w:rFonts w:ascii="Times New Roman" w:hAnsi="Times New Roman" w:cs="Times New Roman"/>
          <w:sz w:val="24"/>
        </w:rPr>
        <w:t xml:space="preserve"> удельный вес предприятий малого и среднего бизнеса зарегистрированных на территории муниципального образования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Обобщенная характеристика осно</w:t>
      </w:r>
      <w:r w:rsidR="00FD0077">
        <w:rPr>
          <w:rFonts w:ascii="Times New Roman" w:hAnsi="Times New Roman" w:cs="Times New Roman"/>
          <w:sz w:val="24"/>
        </w:rPr>
        <w:t xml:space="preserve">вных мероприятий муниципальной </w:t>
      </w:r>
      <w:r w:rsidRPr="00DF5E9B">
        <w:rPr>
          <w:rFonts w:ascii="Times New Roman" w:hAnsi="Times New Roman" w:cs="Times New Roman"/>
          <w:sz w:val="24"/>
        </w:rPr>
        <w:t>программы и ведомственных целевых прог</w:t>
      </w:r>
      <w:r w:rsidR="00FD0077">
        <w:rPr>
          <w:rFonts w:ascii="Times New Roman" w:hAnsi="Times New Roman" w:cs="Times New Roman"/>
          <w:sz w:val="24"/>
        </w:rPr>
        <w:t xml:space="preserve">рамм подпрограмм муниципальной </w:t>
      </w:r>
      <w:r w:rsidRPr="00DF5E9B">
        <w:rPr>
          <w:rFonts w:ascii="Times New Roman" w:hAnsi="Times New Roman" w:cs="Times New Roman"/>
          <w:sz w:val="24"/>
        </w:rPr>
        <w:t>программы;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образования.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FD0077">
        <w:rPr>
          <w:rFonts w:ascii="Times New Roman" w:hAnsi="Times New Roman" w:cs="Times New Roman"/>
          <w:b/>
          <w:sz w:val="24"/>
        </w:rPr>
        <w:t>Обобщенная характеристика мер регулирования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FD0077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Меры государственного </w:t>
      </w:r>
      <w:r w:rsidR="00DF5E9B" w:rsidRPr="00DF5E9B">
        <w:rPr>
          <w:rFonts w:ascii="Times New Roman" w:hAnsi="Times New Roman" w:cs="Times New Roman"/>
          <w:sz w:val="24"/>
        </w:rPr>
        <w:t>регулирования в рамках муниципальной программы не применяются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Прогноз сводных показателей муниципальных заданий по </w:t>
      </w:r>
      <w:r w:rsidR="00FD0077">
        <w:rPr>
          <w:rFonts w:ascii="Times New Roman" w:hAnsi="Times New Roman" w:cs="Times New Roman"/>
          <w:b/>
          <w:sz w:val="24"/>
        </w:rPr>
        <w:t>этапам реализации муниципальной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программы (при оказании муниципальными учреждениями муниципальных услуг </w:t>
      </w:r>
      <w:r w:rsidR="00FD0077">
        <w:rPr>
          <w:rFonts w:ascii="Times New Roman" w:hAnsi="Times New Roman" w:cs="Times New Roman"/>
          <w:b/>
          <w:sz w:val="24"/>
        </w:rPr>
        <w:t>(работ) в рамках муниципальной программы)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FD0077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Муниципальные задания</w:t>
      </w:r>
      <w:r w:rsidR="00DF5E9B" w:rsidRPr="00DF5E9B">
        <w:rPr>
          <w:rFonts w:ascii="Times New Roman" w:hAnsi="Times New Roman" w:cs="Times New Roman"/>
          <w:sz w:val="24"/>
        </w:rPr>
        <w:t xml:space="preserve"> в целях реализации муниципальной программы не доводятся.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Обобщенная характеристика основных мероприятий, реализуемых муниципальным образованием «</w:t>
      </w:r>
      <w:r w:rsidR="003A37AB">
        <w:rPr>
          <w:rFonts w:ascii="Times New Roman" w:hAnsi="Times New Roman" w:cs="Times New Roman"/>
          <w:b/>
          <w:sz w:val="24"/>
        </w:rPr>
        <w:t>Китаевский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сельсовет» Медвенского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FD0077">
        <w:rPr>
          <w:rFonts w:ascii="Times New Roman" w:hAnsi="Times New Roman" w:cs="Times New Roman"/>
          <w:b/>
          <w:sz w:val="24"/>
        </w:rPr>
        <w:t>области в рамках их полномочий)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Муниципальное образование «</w:t>
      </w:r>
      <w:r w:rsidR="003A37AB">
        <w:rPr>
          <w:rFonts w:ascii="Times New Roman" w:hAnsi="Times New Roman" w:cs="Times New Roman"/>
          <w:sz w:val="24"/>
        </w:rPr>
        <w:t>Китаевский</w:t>
      </w:r>
      <w:r w:rsidRPr="00DF5E9B">
        <w:rPr>
          <w:rFonts w:ascii="Times New Roman" w:hAnsi="Times New Roman" w:cs="Times New Roman"/>
          <w:sz w:val="24"/>
        </w:rPr>
        <w:t xml:space="preserve"> сельсовет» Медвенского района Курской области в реализации государственных программ в области развития малого и среднего предпринимательства не участвует.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Информация об участии предприятий и организаций независимо от их организационно-прав</w:t>
      </w:r>
      <w:r w:rsidR="00FD0077">
        <w:rPr>
          <w:rFonts w:ascii="Times New Roman" w:hAnsi="Times New Roman" w:cs="Times New Roman"/>
          <w:b/>
          <w:sz w:val="24"/>
        </w:rPr>
        <w:t>овых форм и форм собственности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в реализ</w:t>
      </w:r>
      <w:r w:rsidR="00FD0077">
        <w:rPr>
          <w:rFonts w:ascii="Times New Roman" w:hAnsi="Times New Roman" w:cs="Times New Roman"/>
          <w:b/>
          <w:sz w:val="24"/>
        </w:rPr>
        <w:t>ации программы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Предприятия и организации в реализации муниципальной программы не участвуют.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VIII</w:t>
      </w:r>
      <w:r w:rsidRPr="007C39BC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Об</w:t>
      </w:r>
      <w:r w:rsidR="00FD0077">
        <w:rPr>
          <w:rFonts w:ascii="Times New Roman" w:hAnsi="Times New Roman" w:cs="Times New Roman"/>
          <w:b/>
          <w:sz w:val="24"/>
        </w:rPr>
        <w:t>основания выделения подпрограмм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pStyle w:val="Default"/>
        <w:spacing w:line="240" w:lineRule="auto"/>
        <w:ind w:firstLine="709"/>
        <w:jc w:val="both"/>
        <w:rPr>
          <w:rFonts w:cs="Times New Roman"/>
        </w:rPr>
      </w:pPr>
      <w:r w:rsidRPr="00DF5E9B">
        <w:rPr>
          <w:rFonts w:cs="Times New Roman"/>
        </w:rPr>
        <w:t xml:space="preserve">Основным инструментом муниципальной политики по развитию малого </w:t>
      </w:r>
      <w:r w:rsidR="00FD0077">
        <w:rPr>
          <w:rFonts w:cs="Times New Roman"/>
        </w:rPr>
        <w:t xml:space="preserve">и среднего предпринимательства </w:t>
      </w:r>
      <w:r w:rsidRPr="00DF5E9B">
        <w:rPr>
          <w:rFonts w:cs="Times New Roman"/>
        </w:rPr>
        <w:t xml:space="preserve">на территории </w:t>
      </w:r>
      <w:r w:rsidR="003A37AB">
        <w:rPr>
          <w:rFonts w:cs="Times New Roman"/>
        </w:rPr>
        <w:t>Китаевского</w:t>
      </w:r>
      <w:r w:rsidR="00FD0077">
        <w:rPr>
          <w:rFonts w:cs="Times New Roman"/>
        </w:rPr>
        <w:t xml:space="preserve"> </w:t>
      </w:r>
      <w:proofErr w:type="spellStart"/>
      <w:r w:rsidR="00FD0077">
        <w:rPr>
          <w:rFonts w:cs="Times New Roman"/>
        </w:rPr>
        <w:t>сельсоветаявляется</w:t>
      </w:r>
      <w:proofErr w:type="spellEnd"/>
      <w:r w:rsidR="00FD0077">
        <w:rPr>
          <w:rFonts w:cs="Times New Roman"/>
        </w:rPr>
        <w:t xml:space="preserve"> муниципальная</w:t>
      </w:r>
      <w:r w:rsidRPr="00DF5E9B">
        <w:rPr>
          <w:rFonts w:cs="Times New Roman"/>
        </w:rPr>
        <w:t xml:space="preserve"> программа развития малого и </w:t>
      </w:r>
      <w:r w:rsidR="00FD0077">
        <w:rPr>
          <w:rFonts w:cs="Times New Roman"/>
        </w:rPr>
        <w:t xml:space="preserve">среднего предпринимательства в </w:t>
      </w:r>
      <w:r w:rsidRPr="00DF5E9B">
        <w:rPr>
          <w:rFonts w:cs="Times New Roman"/>
        </w:rPr>
        <w:t>муниципальном образовании. Разработка подпрограммы 1 обеспечивает реализ</w:t>
      </w:r>
      <w:r w:rsidR="00FD0077">
        <w:rPr>
          <w:rFonts w:cs="Times New Roman"/>
        </w:rPr>
        <w:t xml:space="preserve">ацию муниципальной программы </w:t>
      </w:r>
      <w:r w:rsidRPr="00DF5E9B">
        <w:rPr>
          <w:rFonts w:cs="Times New Roman"/>
        </w:rPr>
        <w:t>в области среднег</w:t>
      </w:r>
      <w:r w:rsidR="00FD0077">
        <w:rPr>
          <w:rFonts w:cs="Times New Roman"/>
        </w:rPr>
        <w:t xml:space="preserve">о и малого предпринимательства </w:t>
      </w:r>
      <w:r w:rsidRPr="00DF5E9B">
        <w:rPr>
          <w:rFonts w:cs="Times New Roman"/>
        </w:rPr>
        <w:t>с учетом национальных, социально-экономических, экологических, культурных и других особенностей.</w:t>
      </w:r>
    </w:p>
    <w:p w:rsidR="00DF5E9B" w:rsidRPr="00DF5E9B" w:rsidRDefault="00DF5E9B" w:rsidP="00DF5E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IX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Обоснование объема финансовых ресурсов, необходимы</w:t>
      </w:r>
      <w:r w:rsidR="00FD0077">
        <w:rPr>
          <w:rFonts w:ascii="Times New Roman" w:hAnsi="Times New Roman" w:cs="Times New Roman"/>
          <w:b/>
          <w:sz w:val="24"/>
        </w:rPr>
        <w:t>х для реализации муниципальной программы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 xml:space="preserve">Финансирование Программы </w:t>
      </w:r>
      <w:r w:rsidR="00FD0077">
        <w:rPr>
          <w:rFonts w:ascii="Times New Roman" w:hAnsi="Times New Roman" w:cs="Times New Roman"/>
          <w:sz w:val="24"/>
        </w:rPr>
        <w:t xml:space="preserve">осуществляется за счет средств </w:t>
      </w:r>
      <w:r w:rsidRPr="00DF5E9B">
        <w:rPr>
          <w:rFonts w:ascii="Times New Roman" w:hAnsi="Times New Roman" w:cs="Times New Roman"/>
          <w:sz w:val="24"/>
        </w:rPr>
        <w:t>местного бюджета. Общий объем финансирования, планируемый для достижения поставленных целей и решения Программы в 201</w:t>
      </w:r>
      <w:r w:rsidR="00FD0077">
        <w:rPr>
          <w:rFonts w:ascii="Times New Roman" w:hAnsi="Times New Roman" w:cs="Times New Roman"/>
          <w:sz w:val="24"/>
        </w:rPr>
        <w:t>6</w:t>
      </w:r>
      <w:r w:rsidRPr="00DF5E9B">
        <w:rPr>
          <w:rFonts w:ascii="Times New Roman" w:hAnsi="Times New Roman" w:cs="Times New Roman"/>
          <w:sz w:val="24"/>
        </w:rPr>
        <w:t xml:space="preserve"> – 201</w:t>
      </w:r>
      <w:r w:rsidR="00FD0077">
        <w:rPr>
          <w:rFonts w:ascii="Times New Roman" w:hAnsi="Times New Roman" w:cs="Times New Roman"/>
          <w:sz w:val="24"/>
        </w:rPr>
        <w:t>8</w:t>
      </w:r>
      <w:r w:rsidRPr="00DF5E9B">
        <w:rPr>
          <w:rFonts w:ascii="Times New Roman" w:hAnsi="Times New Roman" w:cs="Times New Roman"/>
          <w:sz w:val="24"/>
        </w:rPr>
        <w:t xml:space="preserve"> годах</w:t>
      </w:r>
      <w:r w:rsidR="00FD0077">
        <w:rPr>
          <w:rFonts w:ascii="Times New Roman" w:hAnsi="Times New Roman" w:cs="Times New Roman"/>
          <w:sz w:val="24"/>
        </w:rPr>
        <w:t xml:space="preserve"> составляет 0 </w:t>
      </w:r>
      <w:r w:rsidRPr="00DF5E9B">
        <w:rPr>
          <w:rFonts w:ascii="Times New Roman" w:hAnsi="Times New Roman" w:cs="Times New Roman"/>
          <w:sz w:val="24"/>
        </w:rPr>
        <w:t>рублей, в том числе: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2016 год-</w:t>
      </w:r>
      <w:r w:rsidR="00FD0077">
        <w:rPr>
          <w:rFonts w:ascii="Times New Roman" w:hAnsi="Times New Roman" w:cs="Times New Roman"/>
          <w:sz w:val="24"/>
        </w:rPr>
        <w:t xml:space="preserve">0 </w:t>
      </w:r>
      <w:r w:rsidRPr="00DF5E9B">
        <w:rPr>
          <w:rFonts w:ascii="Times New Roman" w:hAnsi="Times New Roman" w:cs="Times New Roman"/>
          <w:sz w:val="24"/>
        </w:rPr>
        <w:t>рублей;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2017 год-</w:t>
      </w:r>
      <w:r w:rsidR="00FD0077">
        <w:rPr>
          <w:rFonts w:ascii="Times New Roman" w:hAnsi="Times New Roman" w:cs="Times New Roman"/>
          <w:sz w:val="24"/>
        </w:rPr>
        <w:t xml:space="preserve">0 </w:t>
      </w:r>
      <w:r w:rsidRPr="00DF5E9B">
        <w:rPr>
          <w:rFonts w:ascii="Times New Roman" w:hAnsi="Times New Roman" w:cs="Times New Roman"/>
          <w:sz w:val="24"/>
        </w:rPr>
        <w:t xml:space="preserve"> рублей;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2018 год-</w:t>
      </w:r>
      <w:r w:rsidR="00FD0077">
        <w:rPr>
          <w:rFonts w:ascii="Times New Roman" w:hAnsi="Times New Roman" w:cs="Times New Roman"/>
          <w:sz w:val="24"/>
        </w:rPr>
        <w:t>0  рублей.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X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Оценка степени влияния выделения дополнительных объемов ресурсов на показа</w:t>
      </w:r>
      <w:r w:rsidR="00FD0077">
        <w:rPr>
          <w:rFonts w:ascii="Times New Roman" w:hAnsi="Times New Roman" w:cs="Times New Roman"/>
          <w:b/>
          <w:sz w:val="24"/>
        </w:rPr>
        <w:t>тели (индикаторы) муниципальной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программы (подпрограммы), состав и основные характеристики ведомственных целевых программ и основных мероприятий подпрогр</w:t>
      </w:r>
      <w:r w:rsidR="00FD0077">
        <w:rPr>
          <w:rFonts w:ascii="Times New Roman" w:hAnsi="Times New Roman" w:cs="Times New Roman"/>
          <w:b/>
          <w:sz w:val="24"/>
        </w:rPr>
        <w:t>амм муниципальной программы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lastRenderedPageBreak/>
        <w:t xml:space="preserve">Дополнительные объемы  средств не предусматриваются.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программы и должны </w:t>
      </w:r>
      <w:proofErr w:type="gramStart"/>
      <w:r w:rsidRPr="00DF5E9B">
        <w:rPr>
          <w:rFonts w:ascii="Times New Roman" w:hAnsi="Times New Roman" w:cs="Times New Roman"/>
          <w:sz w:val="24"/>
        </w:rPr>
        <w:t>иметь положительный эффект</w:t>
      </w:r>
      <w:proofErr w:type="gramEnd"/>
      <w:r w:rsidRPr="00DF5E9B">
        <w:rPr>
          <w:rFonts w:ascii="Times New Roman" w:hAnsi="Times New Roman" w:cs="Times New Roman"/>
          <w:sz w:val="24"/>
        </w:rPr>
        <w:t>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XI</w:t>
      </w:r>
      <w:r w:rsidRPr="00E42E57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Анализ р</w:t>
      </w:r>
      <w:r w:rsidR="00FD0077">
        <w:rPr>
          <w:rFonts w:ascii="Times New Roman" w:hAnsi="Times New Roman" w:cs="Times New Roman"/>
          <w:b/>
          <w:sz w:val="24"/>
        </w:rPr>
        <w:t xml:space="preserve">исков реализации муниципальной </w:t>
      </w:r>
      <w:r w:rsidR="00DF5E9B" w:rsidRPr="00DF5E9B">
        <w:rPr>
          <w:rFonts w:ascii="Times New Roman" w:hAnsi="Times New Roman" w:cs="Times New Roman"/>
          <w:b/>
          <w:sz w:val="24"/>
        </w:rPr>
        <w:t>программы (вероятных явлений, событий, процессов, не зависящих от ответственного исполнителя, соисполнит</w:t>
      </w:r>
      <w:r w:rsidR="00FD0077">
        <w:rPr>
          <w:rFonts w:ascii="Times New Roman" w:hAnsi="Times New Roman" w:cs="Times New Roman"/>
          <w:b/>
          <w:sz w:val="24"/>
        </w:rPr>
        <w:t>елей и участников муниципальной</w:t>
      </w:r>
      <w:r w:rsidR="00DF5E9B" w:rsidRPr="00DF5E9B">
        <w:rPr>
          <w:rFonts w:ascii="Times New Roman" w:hAnsi="Times New Roman" w:cs="Times New Roman"/>
          <w:b/>
          <w:sz w:val="24"/>
        </w:rPr>
        <w:t xml:space="preserve"> программы и негативно влияющих на основ</w:t>
      </w:r>
      <w:r w:rsidR="00FD0077">
        <w:rPr>
          <w:rFonts w:ascii="Times New Roman" w:hAnsi="Times New Roman" w:cs="Times New Roman"/>
          <w:b/>
          <w:sz w:val="24"/>
        </w:rPr>
        <w:t xml:space="preserve">ные параметры муниципальной </w:t>
      </w:r>
      <w:r w:rsidR="00DF5E9B" w:rsidRPr="00DF5E9B">
        <w:rPr>
          <w:rFonts w:ascii="Times New Roman" w:hAnsi="Times New Roman" w:cs="Times New Roman"/>
          <w:b/>
          <w:sz w:val="24"/>
        </w:rPr>
        <w:t>программы (подпрограммы)) и описание мер управления р</w:t>
      </w:r>
      <w:r w:rsidR="00FD0077">
        <w:rPr>
          <w:rFonts w:ascii="Times New Roman" w:hAnsi="Times New Roman" w:cs="Times New Roman"/>
          <w:b/>
          <w:sz w:val="24"/>
        </w:rPr>
        <w:t>исками реализации муниципальной программы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FD0077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рискам реализации муниципальной </w:t>
      </w:r>
      <w:r w:rsidR="00DF5E9B" w:rsidRPr="00DF5E9B">
        <w:rPr>
          <w:rFonts w:ascii="Times New Roman" w:hAnsi="Times New Roman" w:cs="Times New Roman"/>
          <w:sz w:val="24"/>
        </w:rPr>
        <w:t>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-</w:t>
      </w:r>
      <w:r w:rsidR="00FD0077">
        <w:rPr>
          <w:rFonts w:ascii="Times New Roman" w:hAnsi="Times New Roman" w:cs="Times New Roman"/>
          <w:sz w:val="24"/>
        </w:rPr>
        <w:t>о</w:t>
      </w:r>
      <w:r w:rsidRPr="00DF5E9B">
        <w:rPr>
          <w:rFonts w:ascii="Times New Roman" w:hAnsi="Times New Roman" w:cs="Times New Roman"/>
          <w:sz w:val="24"/>
        </w:rPr>
        <w:t>рганизационные риски, связанные с неэффективным управлением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-финансовые риски, которые связаны с финансированием муниципальной программы в неполном объеме. Данный риск возникает в связи со значительным сроком реализации муниципальной программы;</w:t>
      </w:r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F5E9B">
        <w:rPr>
          <w:rFonts w:ascii="Times New Roman" w:hAnsi="Times New Roman" w:cs="Times New Roman"/>
          <w:sz w:val="24"/>
        </w:rPr>
        <w:t>-непредвиденные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DF5E9B" w:rsidRPr="00DF5E9B" w:rsidRDefault="00DF5E9B" w:rsidP="00FD0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Из перечисленных рисков наибольшее отрицательное влия</w:t>
      </w:r>
      <w:r w:rsidR="00FD0077">
        <w:rPr>
          <w:rFonts w:ascii="Times New Roman" w:hAnsi="Times New Roman" w:cs="Times New Roman"/>
          <w:sz w:val="24"/>
        </w:rPr>
        <w:t>ние на реализацию муниципальной</w:t>
      </w:r>
      <w:r w:rsidRPr="00DF5E9B">
        <w:rPr>
          <w:rFonts w:ascii="Times New Roman" w:hAnsi="Times New Roman" w:cs="Times New Roman"/>
          <w:sz w:val="24"/>
        </w:rPr>
        <w:t xml:space="preserve"> программы может оказать реализация финансовых и непредвиденных рисков, которые содержат угрозу срыва реализации мун</w:t>
      </w:r>
      <w:r w:rsidR="00FD0077">
        <w:rPr>
          <w:rFonts w:ascii="Times New Roman" w:hAnsi="Times New Roman" w:cs="Times New Roman"/>
          <w:sz w:val="24"/>
        </w:rPr>
        <w:t>иципальной</w:t>
      </w:r>
      <w:r w:rsidRPr="00DF5E9B">
        <w:rPr>
          <w:rFonts w:ascii="Times New Roman" w:hAnsi="Times New Roman" w:cs="Times New Roman"/>
          <w:sz w:val="24"/>
        </w:rPr>
        <w:t xml:space="preserve"> программы. Поскольку в рамках реализации 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DF5E9B" w:rsidRPr="00DF5E9B" w:rsidRDefault="00E42E57" w:rsidP="00FD00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XII</w:t>
      </w:r>
      <w:r w:rsidRPr="00E31AE4">
        <w:rPr>
          <w:rFonts w:ascii="Times New Roman" w:hAnsi="Times New Roman" w:cs="Times New Roman"/>
          <w:b/>
          <w:sz w:val="24"/>
        </w:rPr>
        <w:t>.</w:t>
      </w:r>
      <w:r w:rsidR="00DF5E9B" w:rsidRPr="00DF5E9B">
        <w:rPr>
          <w:rFonts w:ascii="Times New Roman" w:hAnsi="Times New Roman" w:cs="Times New Roman"/>
          <w:b/>
          <w:sz w:val="24"/>
        </w:rPr>
        <w:t>Методика оценки эффект</w:t>
      </w:r>
      <w:r w:rsidR="008B2CEB">
        <w:rPr>
          <w:rFonts w:ascii="Times New Roman" w:hAnsi="Times New Roman" w:cs="Times New Roman"/>
          <w:b/>
          <w:sz w:val="24"/>
        </w:rPr>
        <w:t>ивности муниципальной программы</w:t>
      </w:r>
    </w:p>
    <w:p w:rsidR="00DF5E9B" w:rsidRPr="00DF5E9B" w:rsidRDefault="00DF5E9B" w:rsidP="00DF5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F5E9B" w:rsidRPr="00DF5E9B" w:rsidRDefault="00DF5E9B" w:rsidP="00AE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5E9B">
        <w:rPr>
          <w:rFonts w:ascii="Times New Roman" w:hAnsi="Times New Roman" w:cs="Times New Roman"/>
          <w:sz w:val="24"/>
        </w:rPr>
        <w:t>Оценка эффекти</w:t>
      </w:r>
      <w:r w:rsidR="00FD0077">
        <w:rPr>
          <w:rFonts w:ascii="Times New Roman" w:hAnsi="Times New Roman" w:cs="Times New Roman"/>
          <w:sz w:val="24"/>
        </w:rPr>
        <w:t>вности реализации муниципальной</w:t>
      </w:r>
      <w:r w:rsidRPr="00DF5E9B">
        <w:rPr>
          <w:rFonts w:ascii="Times New Roman" w:hAnsi="Times New Roman" w:cs="Times New Roman"/>
          <w:sz w:val="24"/>
        </w:rPr>
        <w:t xml:space="preserve"> программы будет проводиться с использованием показателей (индикаторов) (далее – показа</w:t>
      </w:r>
      <w:r w:rsidR="00FD0077">
        <w:rPr>
          <w:rFonts w:ascii="Times New Roman" w:hAnsi="Times New Roman" w:cs="Times New Roman"/>
          <w:sz w:val="24"/>
        </w:rPr>
        <w:t xml:space="preserve">тели) выполнения муниципальной </w:t>
      </w:r>
      <w:r w:rsidRPr="00DF5E9B">
        <w:rPr>
          <w:rFonts w:ascii="Times New Roman" w:hAnsi="Times New Roman" w:cs="Times New Roman"/>
          <w:sz w:val="24"/>
        </w:rPr>
        <w:t xml:space="preserve">программы (далее – показатели), мониторинг и оценка степени, достижения целевых значений которых позволяют проанализировать ход выполнения муниципальной  программы и выработать правильное управленческое решение. 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>Основными критериями (показателями) оценки эффективности реализации Программы являются: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>1) 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инд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достижения за отчетный период запланированных значений целевых индикаторов, определяемый по формуле: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F9A" w:rsidRPr="00D11F9A" w:rsidRDefault="00D11F9A" w:rsidP="00D11F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инд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= (К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инд1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инд2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…. + 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инд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Pr="00D11F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инд</w:t>
      </w:r>
      <w:proofErr w:type="gramStart"/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, 2, …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показатели достижения за отчетный период запланированных значений конкретных целевых индикаторов (определяется путем деления фактически достигнутого значения целевого индикатора на планируемое);</w:t>
      </w:r>
    </w:p>
    <w:p w:rsidR="00D11F9A" w:rsidRPr="00D11F9A" w:rsidRDefault="00D11F9A" w:rsidP="00E53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D11F9A">
        <w:rPr>
          <w:rFonts w:ascii="Times New Roman" w:eastAsia="Times New Roman" w:hAnsi="Times New Roman" w:cs="Times New Roman"/>
          <w:sz w:val="24"/>
          <w:szCs w:val="24"/>
        </w:rPr>
        <w:t>общее</w:t>
      </w:r>
      <w:proofErr w:type="gram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количество целевых индикаторов, запланированных Программой;</w:t>
      </w:r>
    </w:p>
    <w:p w:rsidR="00D11F9A" w:rsidRPr="00D11F9A" w:rsidRDefault="00D11F9A" w:rsidP="00E53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>2) 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финансовой обеспеченности программных мероприятий определяется по формуле:</w:t>
      </w:r>
    </w:p>
    <w:p w:rsidR="00D11F9A" w:rsidRPr="00D11F9A" w:rsidRDefault="00D11F9A" w:rsidP="00D11F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= (К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фин1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фин2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    + 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Pr="00D11F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фин1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2, …. 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показатели финансовой обеспеченности по каждому программному мероприятию (определяется путем деления фактически выделенного объема финансирования из областного бюджета на реализацию программного мероприятия к запланированному объему);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D11F9A">
        <w:rPr>
          <w:rFonts w:ascii="Times New Roman" w:eastAsia="Times New Roman" w:hAnsi="Times New Roman" w:cs="Times New Roman"/>
          <w:sz w:val="24"/>
          <w:szCs w:val="24"/>
        </w:rPr>
        <w:t>общее</w:t>
      </w:r>
      <w:proofErr w:type="gram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количество финансируемых мероприятий Программы;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F9A" w:rsidRPr="00D11F9A" w:rsidRDefault="00D11F9A" w:rsidP="003B1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>3) 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степени выполнения мероприятий Программы определяется по формуле:</w:t>
      </w:r>
    </w:p>
    <w:p w:rsidR="00D11F9A" w:rsidRPr="00D11F9A" w:rsidRDefault="00D11F9A" w:rsidP="00D11F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= (К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</w:t>
      </w:r>
      <w:proofErr w:type="gramStart"/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вып2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     + 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Pr="00D11F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1, 2  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показатели степени выполнения по каждому программному мероприятию (определяются путем деления количества фактически реализованных мероприятий за отчетный период на количество запланированных мероприятий);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D11F9A">
        <w:rPr>
          <w:rFonts w:ascii="Times New Roman" w:eastAsia="Times New Roman" w:hAnsi="Times New Roman" w:cs="Times New Roman"/>
          <w:sz w:val="24"/>
          <w:szCs w:val="24"/>
        </w:rPr>
        <w:t>общее</w:t>
      </w:r>
      <w:proofErr w:type="gram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программных мероприятий.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F9A" w:rsidRPr="00D11F9A" w:rsidRDefault="00D11F9A" w:rsidP="00E53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>Показатель эффективности реализации Программы в целом (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D11F9A" w:rsidRPr="00D11F9A" w:rsidRDefault="00D11F9A" w:rsidP="00D11F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инд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фин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вып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>) / 3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полученных значений показателя 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дается оценка эффективности реализации Программы: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при значении 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>&lt; 1 – эффективность Программы снизилась;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при значении 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эф</w:t>
      </w:r>
      <w:r w:rsidRPr="00D11F9A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 1 – эффективность Программы находится на прежнем уровне;</w:t>
      </w:r>
    </w:p>
    <w:p w:rsidR="00D11F9A" w:rsidRPr="00D11F9A" w:rsidRDefault="00D11F9A" w:rsidP="00D11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9A">
        <w:rPr>
          <w:rFonts w:ascii="Times New Roman" w:eastAsia="Times New Roman" w:hAnsi="Times New Roman" w:cs="Times New Roman"/>
          <w:sz w:val="24"/>
          <w:szCs w:val="24"/>
        </w:rPr>
        <w:t xml:space="preserve">при значении </w:t>
      </w:r>
      <w:proofErr w:type="spellStart"/>
      <w:r w:rsidRPr="00D11F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1F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D11F9A">
        <w:rPr>
          <w:rFonts w:ascii="Times New Roman" w:eastAsia="Times New Roman" w:hAnsi="Times New Roman" w:cs="Times New Roman"/>
          <w:sz w:val="24"/>
          <w:szCs w:val="24"/>
        </w:rPr>
        <w:t>&gt; 1 эффективность Программы повысилась.</w:t>
      </w:r>
    </w:p>
    <w:p w:rsidR="00DF5E9B" w:rsidRPr="00DF5E9B" w:rsidRDefault="00DF5E9B" w:rsidP="008B2CEB">
      <w:pPr>
        <w:pStyle w:val="ConsPlus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CEB" w:rsidRDefault="008B2CE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1</w:t>
      </w:r>
    </w:p>
    <w:p w:rsidR="00DF5E9B" w:rsidRDefault="008B2CEB" w:rsidP="008B2CE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«Содействие развитию малого и среднего предпринимательства» муниципальной программы «Развитие </w:t>
      </w:r>
      <w:r w:rsidRPr="008B2CEB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b/>
          <w:sz w:val="24"/>
          <w:szCs w:val="24"/>
        </w:rPr>
        <w:t>Китаевский</w:t>
      </w:r>
      <w:r w:rsidRPr="008B2CEB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 на </w:t>
      </w:r>
      <w:r w:rsidR="003A37AB">
        <w:rPr>
          <w:rFonts w:ascii="Times New Roman" w:hAnsi="Times New Roman" w:cs="Times New Roman"/>
          <w:b/>
          <w:sz w:val="24"/>
          <w:szCs w:val="24"/>
        </w:rPr>
        <w:t>2017-2019</w:t>
      </w:r>
      <w:r w:rsidRPr="008B2CEB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B2CEB" w:rsidRPr="00DF5E9B" w:rsidRDefault="008B2CEB" w:rsidP="008B2CE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8B2CE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F5E9B" w:rsidRPr="008B2CE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B">
        <w:rPr>
          <w:rFonts w:ascii="Times New Roman" w:hAnsi="Times New Roman" w:cs="Times New Roman"/>
          <w:b/>
          <w:sz w:val="24"/>
          <w:szCs w:val="24"/>
        </w:rPr>
        <w:t xml:space="preserve">подпрограммы 1 </w:t>
      </w:r>
      <w:r w:rsidR="008B2CEB">
        <w:rPr>
          <w:rFonts w:ascii="Times New Roman" w:hAnsi="Times New Roman" w:cs="Times New Roman"/>
          <w:b/>
          <w:sz w:val="24"/>
          <w:szCs w:val="24"/>
        </w:rPr>
        <w:t>«</w:t>
      </w:r>
      <w:r w:rsidRPr="008B2CEB">
        <w:rPr>
          <w:rFonts w:ascii="Times New Roman" w:hAnsi="Times New Roman" w:cs="Times New Roman"/>
          <w:b/>
          <w:sz w:val="24"/>
          <w:szCs w:val="24"/>
        </w:rPr>
        <w:t xml:space="preserve">Содействие развитию малого </w:t>
      </w:r>
      <w:r w:rsidR="008B2CEB"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предпринимательства»</w:t>
      </w:r>
    </w:p>
    <w:p w:rsidR="008B2CEB" w:rsidRPr="00DF5E9B" w:rsidRDefault="008B2CE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10"/>
        <w:gridCol w:w="5833"/>
      </w:tblGrid>
      <w:tr w:rsidR="008B2CEB" w:rsidRPr="00DF5E9B" w:rsidTr="00E53BC5">
        <w:trPr>
          <w:trHeight w:val="63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CEB" w:rsidRPr="00DF5E9B" w:rsidRDefault="008B2CEB" w:rsidP="008B2CE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CEB" w:rsidRPr="008B2CEB" w:rsidRDefault="008B2CEB" w:rsidP="008B2CE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EB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малого и среднего предпринимательства»</w:t>
            </w:r>
          </w:p>
        </w:tc>
      </w:tr>
      <w:tr w:rsidR="00DF5E9B" w:rsidRPr="00DF5E9B" w:rsidTr="00E53BC5">
        <w:trPr>
          <w:trHeight w:val="56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</w:tr>
      <w:tr w:rsidR="00DF5E9B" w:rsidRPr="00DF5E9B" w:rsidTr="00E53BC5">
        <w:trPr>
          <w:trHeight w:val="2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F5E9B" w:rsidRPr="00DF5E9B" w:rsidTr="003B15D5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Программно-целевыеинструменты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F5E9B" w:rsidRPr="00DF5E9B" w:rsidTr="003B15D5">
        <w:trPr>
          <w:trHeight w:val="18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8B2CEB" w:rsidP="008B2CE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дпринимательства на территории 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Медвенского района Курской области, популяризация предпринимательской деятельности</w:t>
            </w:r>
          </w:p>
        </w:tc>
      </w:tr>
      <w:tr w:rsidR="00DF5E9B" w:rsidRPr="00DF5E9B" w:rsidTr="00E53BC5">
        <w:trPr>
          <w:trHeight w:val="22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8B2CEB" w:rsidP="008B2CE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>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DF5E9B" w:rsidRPr="00DF5E9B" w:rsidRDefault="008B2CEB" w:rsidP="008B2CE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>одействие развитию малого и среднего предпринимательства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E9B" w:rsidRPr="00DF5E9B" w:rsidRDefault="008B2CEB" w:rsidP="008B2CE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>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DF5E9B" w:rsidRPr="00DF5E9B" w:rsidTr="003B15D5">
        <w:trPr>
          <w:trHeight w:val="426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C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рирост количества вновь зарегистрированных субъектов малого и среднего предпринимательства;</w:t>
            </w:r>
          </w:p>
          <w:p w:rsidR="00DF5E9B" w:rsidRPr="00DF5E9B" w:rsidRDefault="00DF5E9B" w:rsidP="008B2CE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C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DF5E9B" w:rsidRPr="00DF5E9B" w:rsidRDefault="00DF5E9B" w:rsidP="008B2CE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8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DF5E9B" w:rsidRPr="00DF5E9B" w:rsidRDefault="00DF5E9B" w:rsidP="008B2CEB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8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оличество консультационных ус</w:t>
            </w:r>
            <w:r w:rsidR="00622862">
              <w:rPr>
                <w:rFonts w:ascii="Times New Roman" w:hAnsi="Times New Roman" w:cs="Times New Roman"/>
                <w:sz w:val="24"/>
                <w:szCs w:val="24"/>
              </w:rPr>
              <w:t>луг, предоставленных субъектами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предпринимательства;</w:t>
            </w:r>
          </w:p>
          <w:p w:rsidR="00DF5E9B" w:rsidRPr="00DF5E9B" w:rsidRDefault="00622862" w:rsidP="00622862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проведенных в целях популяризации предпринимательской деятельности</w:t>
            </w:r>
          </w:p>
        </w:tc>
      </w:tr>
      <w:tr w:rsidR="00DF5E9B" w:rsidRPr="00DF5E9B" w:rsidTr="00E53BC5">
        <w:trPr>
          <w:trHeight w:val="6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3A37AB" w:rsidP="00622862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="00DF5E9B"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DF5E9B" w:rsidRPr="00DF5E9B" w:rsidTr="003B15D5">
        <w:trPr>
          <w:trHeight w:val="24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622862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подпрограммы</w:t>
            </w:r>
            <w:r w:rsidR="006228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на весь период реализации 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="00622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счет средств местного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DF5E9B" w:rsidRPr="00DF5E9B" w:rsidRDefault="00DF5E9B" w:rsidP="00622862">
            <w:pPr>
              <w:pStyle w:val="ConsPlusNormal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2016 год-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F5E9B" w:rsidRPr="00DF5E9B" w:rsidRDefault="00DF5E9B" w:rsidP="00622862">
            <w:pPr>
              <w:pStyle w:val="ConsPlusNormal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2017 год-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F5E9B" w:rsidRPr="00DF5E9B" w:rsidRDefault="00DF5E9B" w:rsidP="00622862">
            <w:pPr>
              <w:pStyle w:val="ConsPlusNormal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2018 год-</w:t>
            </w:r>
            <w:r w:rsidR="00622862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  <w:p w:rsidR="00DF5E9B" w:rsidRPr="00DF5E9B" w:rsidRDefault="00DF5E9B" w:rsidP="00622862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могут ежегодно корректироваться.</w:t>
            </w:r>
          </w:p>
        </w:tc>
      </w:tr>
      <w:tr w:rsidR="00DF5E9B" w:rsidRPr="00DF5E9B" w:rsidTr="00E53BC5">
        <w:trPr>
          <w:trHeight w:val="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8B2CEB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62286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За весь период реализации </w:t>
            </w:r>
            <w:r w:rsidR="00622862">
              <w:rPr>
                <w:rFonts w:ascii="Times New Roman" w:hAnsi="Times New Roman" w:cs="Times New Roman"/>
                <w:sz w:val="24"/>
              </w:rPr>
              <w:t>под</w:t>
            </w:r>
            <w:r w:rsidRPr="00DF5E9B">
              <w:rPr>
                <w:rFonts w:ascii="Times New Roman" w:hAnsi="Times New Roman" w:cs="Times New Roman"/>
                <w:sz w:val="24"/>
              </w:rPr>
              <w:t>программы ожидается в количественном выражении:</w:t>
            </w:r>
          </w:p>
          <w:p w:rsidR="00DF5E9B" w:rsidRPr="00DF5E9B" w:rsidRDefault="00622862" w:rsidP="0062286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количеством выражении:</w:t>
            </w:r>
          </w:p>
          <w:p w:rsidR="00DF5E9B" w:rsidRPr="00DF5E9B" w:rsidRDefault="00DF5E9B" w:rsidP="0062286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-</w:t>
            </w:r>
            <w:r w:rsidR="00622862">
              <w:rPr>
                <w:rFonts w:ascii="Times New Roman" w:hAnsi="Times New Roman" w:cs="Times New Roman"/>
                <w:sz w:val="24"/>
              </w:rPr>
              <w:t>д</w:t>
            </w:r>
            <w:r w:rsidRPr="00DF5E9B">
              <w:rPr>
                <w:rFonts w:ascii="Times New Roman" w:hAnsi="Times New Roman" w:cs="Times New Roman"/>
                <w:sz w:val="24"/>
              </w:rPr>
              <w:t>оведение доли среднесписочной численности работников (без внешних совместителей) субъектов малого и среднего предпр</w:t>
            </w:r>
            <w:r w:rsidR="00622862">
              <w:rPr>
                <w:rFonts w:ascii="Times New Roman" w:hAnsi="Times New Roman" w:cs="Times New Roman"/>
                <w:sz w:val="24"/>
              </w:rPr>
              <w:t>инимательства в среднесписочной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численности работников (без внешних совместителей) всех предприятий и организаций до 2</w:t>
            </w:r>
            <w:r w:rsidR="00622862">
              <w:rPr>
                <w:rFonts w:ascii="Times New Roman" w:hAnsi="Times New Roman" w:cs="Times New Roman"/>
                <w:sz w:val="24"/>
              </w:rPr>
              <w:t>0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процентов;</w:t>
            </w:r>
          </w:p>
          <w:p w:rsidR="00DF5E9B" w:rsidRPr="00DF5E9B" w:rsidRDefault="00DF5E9B" w:rsidP="0062286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- количество субъектов малого и среднего предпринимательства, принявших участие в </w:t>
            </w:r>
            <w:r w:rsidRPr="00DF5E9B">
              <w:rPr>
                <w:rFonts w:ascii="Times New Roman" w:hAnsi="Times New Roman" w:cs="Times New Roman"/>
                <w:sz w:val="24"/>
              </w:rPr>
              <w:lastRenderedPageBreak/>
              <w:t>ярмарках, выставках, форумах и иных мероприятиях-</w:t>
            </w:r>
            <w:r w:rsidR="0052407E">
              <w:rPr>
                <w:rFonts w:ascii="Times New Roman" w:hAnsi="Times New Roman" w:cs="Times New Roman"/>
                <w:sz w:val="24"/>
              </w:rPr>
              <w:t>3</w:t>
            </w:r>
            <w:r w:rsidR="003B15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ед</w:t>
            </w:r>
            <w:proofErr w:type="spellEnd"/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>;</w:t>
            </w:r>
          </w:p>
          <w:p w:rsidR="00DF5E9B" w:rsidRPr="00DF5E9B" w:rsidRDefault="00DF5E9B" w:rsidP="0062286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-количество мероприятий проведенных в целях популяризации предпринимательской деятельности ежегодно по 2 мероприятия.</w:t>
            </w:r>
          </w:p>
          <w:p w:rsidR="00DF5E9B" w:rsidRPr="00DF5E9B" w:rsidRDefault="00DF5E9B" w:rsidP="00622862">
            <w:pPr>
              <w:pStyle w:val="ConsPlusNormal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-пропаганда развития малого и сре</w:t>
            </w:r>
            <w:r w:rsidR="00622862">
              <w:rPr>
                <w:rFonts w:ascii="Times New Roman" w:hAnsi="Times New Roman" w:cs="Times New Roman"/>
                <w:sz w:val="24"/>
                <w:szCs w:val="24"/>
              </w:rPr>
              <w:t>днего предпринимательства</w:t>
            </w:r>
            <w:r w:rsidRPr="00DF5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5E9B" w:rsidRPr="00DF5E9B" w:rsidRDefault="00DF5E9B" w:rsidP="008B2CEB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725" w:rsidRDefault="00F65725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F65725">
        <w:rPr>
          <w:rFonts w:ascii="Times New Roman" w:hAnsi="Times New Roman" w:cs="Times New Roman"/>
          <w:sz w:val="24"/>
          <w:szCs w:val="24"/>
        </w:rPr>
        <w:t>«</w:t>
      </w:r>
      <w:r w:rsidRPr="00DF5E9B">
        <w:rPr>
          <w:rFonts w:ascii="Times New Roman" w:hAnsi="Times New Roman" w:cs="Times New Roman"/>
          <w:sz w:val="24"/>
          <w:szCs w:val="24"/>
        </w:rPr>
        <w:t>Содействие развитию малого и среднего предпринимательства» разработана в соответствии с федеральным, региональным законодательств</w:t>
      </w:r>
      <w:r w:rsidR="00F65725">
        <w:rPr>
          <w:rFonts w:ascii="Times New Roman" w:hAnsi="Times New Roman" w:cs="Times New Roman"/>
          <w:sz w:val="24"/>
          <w:szCs w:val="24"/>
        </w:rPr>
        <w:t>ами</w:t>
      </w:r>
      <w:r w:rsidRPr="00DF5E9B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</w:t>
      </w:r>
      <w:r w:rsidR="003A37AB">
        <w:rPr>
          <w:rFonts w:ascii="Times New Roman" w:hAnsi="Times New Roman" w:cs="Times New Roman"/>
          <w:sz w:val="24"/>
          <w:szCs w:val="24"/>
        </w:rPr>
        <w:t>Китаевского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</w:t>
      </w: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sz w:val="24"/>
          <w:szCs w:val="24"/>
        </w:rPr>
        <w:t>Китаевский</w:t>
      </w:r>
      <w:r w:rsidR="00F65725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DF5E9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6224BD">
        <w:rPr>
          <w:rFonts w:ascii="Times New Roman" w:hAnsi="Times New Roman" w:cs="Times New Roman"/>
          <w:sz w:val="24"/>
          <w:szCs w:val="24"/>
        </w:rPr>
        <w:t xml:space="preserve"> (далее – муниципальное образование)</w:t>
      </w:r>
      <w:r w:rsidRPr="00DF5E9B">
        <w:rPr>
          <w:rFonts w:ascii="Times New Roman" w:hAnsi="Times New Roman" w:cs="Times New Roman"/>
          <w:sz w:val="24"/>
          <w:szCs w:val="24"/>
        </w:rPr>
        <w:t>, популяризация предпринимательской деятельности в полной мер</w:t>
      </w:r>
      <w:r w:rsidR="00F65725">
        <w:rPr>
          <w:rFonts w:ascii="Times New Roman" w:hAnsi="Times New Roman" w:cs="Times New Roman"/>
          <w:sz w:val="24"/>
          <w:szCs w:val="24"/>
        </w:rPr>
        <w:t>е отвечает приоритетным задачам:</w:t>
      </w: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базы;</w:t>
      </w: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пропаганда идей развития малого и среднего бизнеса, формирование среди населения положительного имиджа предпринимательства. Информационное обеспечение малого и среднего бизнеса;</w:t>
      </w: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развитие инфраструктуры поддержки предпринимательства;</w:t>
      </w: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сокращение административных барьеров.</w:t>
      </w:r>
    </w:p>
    <w:p w:rsidR="00F65725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При разработке подпрограммы учитывалось, что малое и среднее предпринимательство муниципального образования является одним из динамично развивающихся секторов в составе муниципального хозяйственного</w:t>
      </w:r>
      <w:r w:rsidR="00F65725">
        <w:rPr>
          <w:rFonts w:ascii="Times New Roman" w:hAnsi="Times New Roman" w:cs="Times New Roman"/>
          <w:sz w:val="24"/>
          <w:szCs w:val="24"/>
        </w:rPr>
        <w:t xml:space="preserve"> комплекса. </w:t>
      </w: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Программные мер</w:t>
      </w:r>
      <w:r w:rsidR="006224BD">
        <w:rPr>
          <w:rFonts w:ascii="Times New Roman" w:hAnsi="Times New Roman" w:cs="Times New Roman"/>
          <w:sz w:val="24"/>
          <w:szCs w:val="24"/>
        </w:rPr>
        <w:t xml:space="preserve">оприятия планируется выполнить </w:t>
      </w:r>
      <w:r w:rsidRPr="00DF5E9B">
        <w:rPr>
          <w:rFonts w:ascii="Times New Roman" w:hAnsi="Times New Roman" w:cs="Times New Roman"/>
          <w:sz w:val="24"/>
          <w:szCs w:val="24"/>
        </w:rPr>
        <w:t xml:space="preserve">во </w:t>
      </w:r>
      <w:r w:rsidR="006224BD">
        <w:rPr>
          <w:rFonts w:ascii="Times New Roman" w:hAnsi="Times New Roman" w:cs="Times New Roman"/>
          <w:sz w:val="24"/>
          <w:szCs w:val="24"/>
        </w:rPr>
        <w:t xml:space="preserve">взаимодействии с организациями </w:t>
      </w:r>
      <w:r w:rsidRPr="00DF5E9B">
        <w:rPr>
          <w:rFonts w:ascii="Times New Roman" w:hAnsi="Times New Roman" w:cs="Times New Roman"/>
          <w:sz w:val="24"/>
          <w:szCs w:val="24"/>
        </w:rPr>
        <w:t>малого и среднего предпринимательства.</w:t>
      </w: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Реализация мероприятий позволит</w:t>
      </w:r>
      <w:r w:rsidR="006224BD">
        <w:rPr>
          <w:rFonts w:ascii="Times New Roman" w:hAnsi="Times New Roman" w:cs="Times New Roman"/>
          <w:sz w:val="24"/>
          <w:szCs w:val="24"/>
        </w:rPr>
        <w:t>:</w:t>
      </w:r>
    </w:p>
    <w:p w:rsidR="00DF5E9B" w:rsidRPr="00DF5E9B" w:rsidRDefault="006224BD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E9B" w:rsidRPr="00DF5E9B">
        <w:rPr>
          <w:rFonts w:ascii="Times New Roman" w:hAnsi="Times New Roman" w:cs="Times New Roman"/>
          <w:sz w:val="24"/>
          <w:szCs w:val="24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DF5E9B" w:rsidRPr="00DF5E9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DF5E9B" w:rsidRPr="00DF5E9B" w:rsidRDefault="006224BD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-росту налоговых отчислений </w:t>
      </w:r>
      <w:r w:rsidR="00DF5E9B" w:rsidRPr="00DF5E9B">
        <w:rPr>
          <w:rFonts w:ascii="Times New Roman" w:hAnsi="Times New Roman" w:cs="Times New Roman"/>
          <w:sz w:val="24"/>
          <w:szCs w:val="24"/>
        </w:rPr>
        <w:t>с фонда заработной платы.</w:t>
      </w: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Работа муниципального образования в основном в сфере содействия малому и средн</w:t>
      </w:r>
      <w:r w:rsidR="006224BD">
        <w:rPr>
          <w:rFonts w:ascii="Times New Roman" w:hAnsi="Times New Roman" w:cs="Times New Roman"/>
          <w:sz w:val="24"/>
          <w:szCs w:val="24"/>
        </w:rPr>
        <w:t>ему бизнесу путем</w:t>
      </w:r>
      <w:r w:rsidRPr="00DF5E9B">
        <w:rPr>
          <w:rFonts w:ascii="Times New Roman" w:hAnsi="Times New Roman" w:cs="Times New Roman"/>
          <w:sz w:val="24"/>
          <w:szCs w:val="24"/>
        </w:rPr>
        <w:t xml:space="preserve"> информационной доступности</w:t>
      </w:r>
      <w:r w:rsidR="006224BD">
        <w:rPr>
          <w:rFonts w:ascii="Times New Roman" w:hAnsi="Times New Roman" w:cs="Times New Roman"/>
          <w:sz w:val="24"/>
          <w:szCs w:val="24"/>
        </w:rPr>
        <w:t xml:space="preserve"> и объективности – организация </w:t>
      </w:r>
      <w:r w:rsidRPr="00DF5E9B">
        <w:rPr>
          <w:rFonts w:ascii="Times New Roman" w:hAnsi="Times New Roman" w:cs="Times New Roman"/>
          <w:sz w:val="24"/>
          <w:szCs w:val="24"/>
        </w:rPr>
        <w:t>постоянного, систематичного, оперативного информирования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Обеспечение свободного доступа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Под</w:t>
      </w:r>
      <w:r w:rsidR="006224BD">
        <w:rPr>
          <w:rFonts w:ascii="Times New Roman" w:hAnsi="Times New Roman" w:cs="Times New Roman"/>
          <w:sz w:val="24"/>
          <w:szCs w:val="24"/>
        </w:rPr>
        <w:t>держка самоорганизации бизнеса –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</w:t>
      </w:r>
      <w:r w:rsidRPr="00DF5E9B">
        <w:rPr>
          <w:rFonts w:ascii="Times New Roman" w:hAnsi="Times New Roman" w:cs="Times New Roman"/>
          <w:sz w:val="24"/>
          <w:szCs w:val="24"/>
        </w:rPr>
        <w:lastRenderedPageBreak/>
        <w:t>и развитие инфраструктуры стимулирования, поддержки и развития малого и среднего предпринимательства в муниципальном образовании.</w:t>
      </w:r>
    </w:p>
    <w:p w:rsidR="00DF5E9B" w:rsidRP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к 201</w:t>
      </w:r>
      <w:r w:rsidR="003A37AB">
        <w:rPr>
          <w:rFonts w:ascii="Times New Roman" w:hAnsi="Times New Roman" w:cs="Times New Roman"/>
          <w:sz w:val="24"/>
          <w:szCs w:val="24"/>
        </w:rPr>
        <w:t>9</w:t>
      </w:r>
      <w:r w:rsidRPr="00DF5E9B">
        <w:rPr>
          <w:rFonts w:ascii="Times New Roman" w:hAnsi="Times New Roman" w:cs="Times New Roman"/>
          <w:sz w:val="24"/>
          <w:szCs w:val="24"/>
        </w:rPr>
        <w:t xml:space="preserve"> году создать условия </w:t>
      </w:r>
      <w:proofErr w:type="gramStart"/>
      <w:r w:rsidRPr="00DF5E9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F5E9B">
        <w:rPr>
          <w:rFonts w:ascii="Times New Roman" w:hAnsi="Times New Roman" w:cs="Times New Roman"/>
          <w:sz w:val="24"/>
          <w:szCs w:val="24"/>
        </w:rPr>
        <w:t>:</w:t>
      </w:r>
    </w:p>
    <w:p w:rsidR="00DF5E9B" w:rsidRPr="00DF5E9B" w:rsidRDefault="007B4901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E9B" w:rsidRPr="00DF5E9B">
        <w:rPr>
          <w:rFonts w:ascii="Times New Roman" w:hAnsi="Times New Roman" w:cs="Times New Roman"/>
          <w:sz w:val="24"/>
          <w:szCs w:val="24"/>
        </w:rPr>
        <w:t>увеличения оборота малого и среднего предпринимательства;</w:t>
      </w:r>
    </w:p>
    <w:p w:rsidR="00DF5E9B" w:rsidRPr="00DF5E9B" w:rsidRDefault="007B4901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-увеличения </w:t>
      </w:r>
      <w:r w:rsidR="00DF5E9B" w:rsidRPr="00DF5E9B">
        <w:rPr>
          <w:rFonts w:ascii="Times New Roman" w:hAnsi="Times New Roman" w:cs="Times New Roman"/>
          <w:sz w:val="24"/>
          <w:szCs w:val="24"/>
        </w:rPr>
        <w:t>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</w:r>
    </w:p>
    <w:p w:rsidR="00DF5E9B" w:rsidRDefault="00DF5E9B" w:rsidP="00B205B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0AA" w:rsidRDefault="002D50AA" w:rsidP="00ED6F40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0AA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  <w:r>
        <w:rPr>
          <w:rFonts w:ascii="Times New Roman" w:hAnsi="Times New Roman" w:cs="Times New Roman"/>
          <w:b/>
          <w:sz w:val="24"/>
          <w:szCs w:val="24"/>
        </w:rPr>
        <w:t>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2D50AA" w:rsidRPr="002D50AA" w:rsidRDefault="002D50AA" w:rsidP="002D50AA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Приоритетами муниципальной политики в области содействия развитию 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sz w:val="24"/>
          <w:szCs w:val="24"/>
        </w:rPr>
        <w:t>Китаевский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</w:t>
      </w:r>
      <w:r w:rsidR="002C048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F5E9B">
        <w:rPr>
          <w:rFonts w:ascii="Times New Roman" w:hAnsi="Times New Roman" w:cs="Times New Roman"/>
          <w:sz w:val="24"/>
          <w:szCs w:val="24"/>
        </w:rPr>
        <w:t>формирование благоприятных условий для устойчивого функционирования и развития малого и</w:t>
      </w:r>
      <w:r w:rsidR="002C048F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</w:t>
      </w:r>
      <w:r w:rsidRPr="00DF5E9B">
        <w:rPr>
          <w:rFonts w:ascii="Times New Roman" w:hAnsi="Times New Roman" w:cs="Times New Roman"/>
          <w:sz w:val="24"/>
          <w:szCs w:val="24"/>
        </w:rPr>
        <w:t>популяризация предпринимательской деятельности.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подпрограмма </w:t>
      </w:r>
      <w:r w:rsidR="002C048F">
        <w:rPr>
          <w:rFonts w:ascii="Times New Roman" w:hAnsi="Times New Roman" w:cs="Times New Roman"/>
          <w:sz w:val="24"/>
          <w:szCs w:val="24"/>
        </w:rPr>
        <w:t>«</w:t>
      </w:r>
      <w:r w:rsidRPr="00DF5E9B">
        <w:rPr>
          <w:rFonts w:ascii="Times New Roman" w:hAnsi="Times New Roman" w:cs="Times New Roman"/>
          <w:sz w:val="24"/>
          <w:szCs w:val="24"/>
        </w:rPr>
        <w:t>Содейст</w:t>
      </w:r>
      <w:r w:rsidR="002C048F">
        <w:rPr>
          <w:rFonts w:ascii="Times New Roman" w:hAnsi="Times New Roman" w:cs="Times New Roman"/>
          <w:sz w:val="24"/>
          <w:szCs w:val="24"/>
        </w:rPr>
        <w:t xml:space="preserve">вие развитию малого и среднего </w:t>
      </w:r>
      <w:r w:rsidRPr="00DF5E9B">
        <w:rPr>
          <w:rFonts w:ascii="Times New Roman" w:hAnsi="Times New Roman" w:cs="Times New Roman"/>
          <w:sz w:val="24"/>
          <w:szCs w:val="24"/>
        </w:rPr>
        <w:t>предпри</w:t>
      </w:r>
      <w:r w:rsidR="002C048F">
        <w:rPr>
          <w:rFonts w:ascii="Times New Roman" w:hAnsi="Times New Roman" w:cs="Times New Roman"/>
          <w:sz w:val="24"/>
          <w:szCs w:val="24"/>
        </w:rPr>
        <w:t xml:space="preserve">нимательства» </w:t>
      </w:r>
      <w:r w:rsidRPr="00DF5E9B">
        <w:rPr>
          <w:rFonts w:ascii="Times New Roman" w:hAnsi="Times New Roman" w:cs="Times New Roman"/>
          <w:sz w:val="24"/>
          <w:szCs w:val="24"/>
        </w:rPr>
        <w:t>предусматривает решение следующих задач: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Задача 2. Формирование положительного имиджа предпринимательства, развитие делового сотрудничества бизнеса и власти.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2C048F" w:rsidRDefault="00DF5E9B" w:rsidP="00ED6F40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8F">
        <w:rPr>
          <w:rFonts w:ascii="Times New Roman" w:hAnsi="Times New Roman" w:cs="Times New Roman"/>
          <w:b/>
          <w:sz w:val="24"/>
          <w:szCs w:val="24"/>
        </w:rPr>
        <w:t>Описание основных ожидаемых конечных результатовподпрограммы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Реализация подпрограммы создаст условия для достижения следующих результатов:</w:t>
      </w:r>
    </w:p>
    <w:p w:rsidR="00DF5E9B" w:rsidRPr="00DF5E9B" w:rsidRDefault="002C048F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E9B" w:rsidRPr="00DF5E9B">
        <w:rPr>
          <w:rFonts w:ascii="Times New Roman" w:hAnsi="Times New Roman" w:cs="Times New Roman"/>
          <w:sz w:val="24"/>
          <w:szCs w:val="24"/>
        </w:rPr>
        <w:t xml:space="preserve">прирост оборота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  <w:r w:rsidR="00DF5E9B" w:rsidRPr="00DF5E9B">
        <w:rPr>
          <w:rFonts w:ascii="Times New Roman" w:hAnsi="Times New Roman" w:cs="Times New Roman"/>
          <w:sz w:val="24"/>
          <w:szCs w:val="24"/>
        </w:rPr>
        <w:t>ежегодно на 5 %;</w:t>
      </w:r>
    </w:p>
    <w:p w:rsidR="00DF5E9B" w:rsidRPr="00DF5E9B" w:rsidRDefault="002C048F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E9B" w:rsidRPr="00DF5E9B">
        <w:rPr>
          <w:rFonts w:ascii="Times New Roman" w:hAnsi="Times New Roman" w:cs="Times New Roman"/>
          <w:sz w:val="24"/>
          <w:szCs w:val="24"/>
        </w:rPr>
        <w:t>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20 процентов;</w:t>
      </w:r>
    </w:p>
    <w:p w:rsidR="00DF5E9B" w:rsidRPr="00DF5E9B" w:rsidRDefault="002C048F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E9B" w:rsidRPr="00DF5E9B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бизнеса, принявших участие в выставках, ярмарках, форумах и иных мероприятиях-</w:t>
      </w:r>
      <w:r w:rsidR="0052407E">
        <w:rPr>
          <w:rFonts w:ascii="Times New Roman" w:hAnsi="Times New Roman" w:cs="Times New Roman"/>
          <w:sz w:val="24"/>
          <w:szCs w:val="24"/>
        </w:rPr>
        <w:t>3</w:t>
      </w:r>
      <w:r w:rsidR="00DF5E9B" w:rsidRPr="00DF5E9B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DF5E9B" w:rsidRPr="00DF5E9B" w:rsidRDefault="002C048F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5E9B" w:rsidRPr="00DF5E9B">
        <w:rPr>
          <w:rFonts w:ascii="Times New Roman" w:hAnsi="Times New Roman" w:cs="Times New Roman"/>
          <w:sz w:val="24"/>
          <w:szCs w:val="24"/>
        </w:rPr>
        <w:t>количество мероприятий, проведенных в целях популяризации п</w:t>
      </w:r>
      <w:r>
        <w:rPr>
          <w:rFonts w:ascii="Times New Roman" w:hAnsi="Times New Roman" w:cs="Times New Roman"/>
          <w:sz w:val="24"/>
          <w:szCs w:val="24"/>
        </w:rPr>
        <w:t>редпринимательской деятельности</w:t>
      </w:r>
      <w:r w:rsidR="00DF5E9B" w:rsidRPr="00DF5E9B">
        <w:rPr>
          <w:rFonts w:ascii="Times New Roman" w:hAnsi="Times New Roman" w:cs="Times New Roman"/>
          <w:sz w:val="24"/>
          <w:szCs w:val="24"/>
        </w:rPr>
        <w:t xml:space="preserve"> -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F5E9B" w:rsidRPr="00DF5E9B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Прогнозируемые значения целевых индикаторов и показателей подпрограммы в целом и за период реализации подпрограммы с раз</w:t>
      </w:r>
      <w:r w:rsidR="002C048F">
        <w:rPr>
          <w:rFonts w:ascii="Times New Roman" w:hAnsi="Times New Roman" w:cs="Times New Roman"/>
          <w:sz w:val="24"/>
          <w:szCs w:val="24"/>
        </w:rPr>
        <w:t xml:space="preserve">бивкой по годам представлены в </w:t>
      </w:r>
      <w:r w:rsidRPr="00DF5E9B">
        <w:rPr>
          <w:rFonts w:ascii="Times New Roman" w:hAnsi="Times New Roman" w:cs="Times New Roman"/>
          <w:sz w:val="24"/>
          <w:szCs w:val="24"/>
        </w:rPr>
        <w:t>приложении № 1 к</w:t>
      </w:r>
      <w:r w:rsidR="002C048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Сроки и этапы реализации 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Срок реализации данной подпрограммы рассчитан на период 201</w:t>
      </w:r>
      <w:r w:rsidR="003A37AB">
        <w:rPr>
          <w:rFonts w:ascii="Times New Roman" w:hAnsi="Times New Roman" w:cs="Times New Roman"/>
          <w:sz w:val="24"/>
          <w:szCs w:val="24"/>
        </w:rPr>
        <w:t>7</w:t>
      </w:r>
      <w:r w:rsidRPr="00DF5E9B">
        <w:rPr>
          <w:rFonts w:ascii="Times New Roman" w:hAnsi="Times New Roman" w:cs="Times New Roman"/>
          <w:sz w:val="24"/>
          <w:szCs w:val="24"/>
        </w:rPr>
        <w:t xml:space="preserve"> - 201</w:t>
      </w:r>
      <w:r w:rsidR="003A37AB">
        <w:rPr>
          <w:rFonts w:ascii="Times New Roman" w:hAnsi="Times New Roman" w:cs="Times New Roman"/>
          <w:sz w:val="24"/>
          <w:szCs w:val="24"/>
        </w:rPr>
        <w:t>9</w:t>
      </w:r>
      <w:r w:rsidRPr="00DF5E9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С учетом того, что в рамках подпрограммы ежегодно планируется решать аналогичные задачи, не имеется оснований для разграничения этапов реализации подпрограммы. В связи с этим ее осуществление проводится в один этап.</w:t>
      </w:r>
    </w:p>
    <w:p w:rsid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35D" w:rsidRPr="00DF5E9B" w:rsidRDefault="0045535D" w:rsidP="0045535D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ведомственных целевых программ основных мероприятий 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lastRenderedPageBreak/>
        <w:t>Реализация ведомственных целевых программ в рамках представленной подпрограммы не предусмотрена.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Поставленные задачи, направленные на достижение установленной цели, являются основными мероприятиями подпрограммы.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="00B205BB">
        <w:rPr>
          <w:rFonts w:ascii="Times New Roman" w:hAnsi="Times New Roman" w:cs="Times New Roman"/>
          <w:sz w:val="24"/>
          <w:szCs w:val="24"/>
        </w:rPr>
        <w:t>«</w:t>
      </w:r>
      <w:r w:rsidRPr="00DF5E9B">
        <w:rPr>
          <w:rFonts w:ascii="Times New Roman" w:hAnsi="Times New Roman" w:cs="Times New Roman"/>
          <w:sz w:val="24"/>
          <w:szCs w:val="24"/>
        </w:rPr>
        <w:t>Формирование правовой среды, обеспечивающей благоприятные условия для развития малого и среднего предпринимательства</w:t>
      </w:r>
      <w:r w:rsidR="00B205BB">
        <w:rPr>
          <w:rFonts w:ascii="Times New Roman" w:hAnsi="Times New Roman" w:cs="Times New Roman"/>
          <w:sz w:val="24"/>
          <w:szCs w:val="24"/>
        </w:rPr>
        <w:t>»</w:t>
      </w:r>
      <w:r w:rsidRPr="00DF5E9B">
        <w:rPr>
          <w:rFonts w:ascii="Times New Roman" w:hAnsi="Times New Roman" w:cs="Times New Roman"/>
          <w:sz w:val="24"/>
          <w:szCs w:val="24"/>
        </w:rPr>
        <w:t>: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совершенствование системы информационной, консультационной, методической поддержки субъектов малого и среднего предпринимательства по различным вопросам ведения предпринимательской деятельности, в том числе открытие собственного дела, взаимодействие с органами государственного контроля (надзора), юридические вопросы, налоговое законодательство, внешняя экономическая деятельность, привлечение инвестиций.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организация и</w:t>
      </w:r>
      <w:r w:rsidR="00B205BB">
        <w:rPr>
          <w:rFonts w:ascii="Times New Roman" w:hAnsi="Times New Roman" w:cs="Times New Roman"/>
          <w:sz w:val="24"/>
          <w:szCs w:val="24"/>
        </w:rPr>
        <w:t xml:space="preserve"> проведение выставок, ярмарок </w:t>
      </w:r>
      <w:r w:rsidRPr="00DF5E9B">
        <w:rPr>
          <w:rFonts w:ascii="Times New Roman" w:hAnsi="Times New Roman" w:cs="Times New Roman"/>
          <w:sz w:val="24"/>
          <w:szCs w:val="24"/>
        </w:rPr>
        <w:t>с участием субъектов малого и среднего предпринимательства;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проведение семинаров, совещаний по вопросам организации и ведения бизнеса на местах;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Основное мероприятие 2 </w:t>
      </w:r>
      <w:r w:rsidR="00B205BB">
        <w:rPr>
          <w:rFonts w:ascii="Times New Roman" w:hAnsi="Times New Roman" w:cs="Times New Roman"/>
          <w:sz w:val="24"/>
          <w:szCs w:val="24"/>
        </w:rPr>
        <w:t>«</w:t>
      </w:r>
      <w:r w:rsidRPr="00DF5E9B">
        <w:rPr>
          <w:rFonts w:ascii="Times New Roman" w:hAnsi="Times New Roman" w:cs="Times New Roman"/>
          <w:sz w:val="24"/>
          <w:szCs w:val="24"/>
        </w:rPr>
        <w:t>Формирование положительного имиджа предпринимательства, развитие делового сотрудничества бизнеса и власти</w:t>
      </w:r>
      <w:r w:rsidR="00B205BB">
        <w:rPr>
          <w:rFonts w:ascii="Times New Roman" w:hAnsi="Times New Roman" w:cs="Times New Roman"/>
          <w:sz w:val="24"/>
          <w:szCs w:val="24"/>
        </w:rPr>
        <w:t>»</w:t>
      </w:r>
      <w:r w:rsidRPr="00DF5E9B">
        <w:rPr>
          <w:rFonts w:ascii="Times New Roman" w:hAnsi="Times New Roman" w:cs="Times New Roman"/>
          <w:sz w:val="24"/>
          <w:szCs w:val="24"/>
        </w:rPr>
        <w:t>: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- освещение в средствах массовой информации передового опыта развития малого </w:t>
      </w:r>
      <w:r w:rsidR="00B205BB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  <w:r w:rsidRPr="00DF5E9B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r w:rsidR="003A37AB">
        <w:rPr>
          <w:rFonts w:ascii="Times New Roman" w:hAnsi="Times New Roman" w:cs="Times New Roman"/>
          <w:sz w:val="24"/>
          <w:szCs w:val="24"/>
        </w:rPr>
        <w:t>Китаевский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области;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- размещение на официальном сайте муниципального образования экономической, статистической и иной информации о развитии малого и среднего предпринимательства, о реализации муниципальной программы развития малого и среднего предпринимательства, об инфраструктуре поддержки малого</w:t>
      </w:r>
      <w:r w:rsidR="00B205BB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предпринимательства.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B205BB" w:rsidP="00DF5E9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мер государственного регулирования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DF5E9B" w:rsidRP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муниципальном образовании «</w:t>
      </w:r>
      <w:r w:rsidR="003A37AB">
        <w:rPr>
          <w:rFonts w:ascii="Times New Roman" w:hAnsi="Times New Roman" w:cs="Times New Roman"/>
          <w:sz w:val="24"/>
          <w:szCs w:val="24"/>
        </w:rPr>
        <w:t>Китаевский</w:t>
      </w:r>
      <w:r w:rsidR="00ED6F40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DF5E9B">
        <w:rPr>
          <w:rFonts w:ascii="Times New Roman" w:hAnsi="Times New Roman" w:cs="Times New Roman"/>
          <w:sz w:val="24"/>
          <w:szCs w:val="24"/>
        </w:rPr>
        <w:t>Курской области</w:t>
      </w:r>
      <w:r w:rsidR="00ED6F40">
        <w:rPr>
          <w:rFonts w:ascii="Times New Roman" w:hAnsi="Times New Roman" w:cs="Times New Roman"/>
          <w:sz w:val="24"/>
          <w:szCs w:val="24"/>
        </w:rPr>
        <w:t>.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B205BB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9B">
        <w:rPr>
          <w:rFonts w:ascii="Times New Roman" w:hAnsi="Times New Roman" w:cs="Times New Roman"/>
          <w:b/>
          <w:sz w:val="24"/>
          <w:szCs w:val="24"/>
        </w:rPr>
        <w:t>Прогноз сводных показателей муниципальныхзаданий по этапам реализации подпрограммы (при оказании</w:t>
      </w:r>
      <w:r w:rsidR="00B205BB">
        <w:rPr>
          <w:rFonts w:ascii="Times New Roman" w:hAnsi="Times New Roman" w:cs="Times New Roman"/>
          <w:b/>
          <w:sz w:val="24"/>
          <w:szCs w:val="24"/>
        </w:rPr>
        <w:t xml:space="preserve"> муниципальными </w:t>
      </w:r>
      <w:r w:rsidRPr="00DF5E9B">
        <w:rPr>
          <w:rFonts w:ascii="Times New Roman" w:hAnsi="Times New Roman" w:cs="Times New Roman"/>
          <w:b/>
          <w:sz w:val="24"/>
          <w:szCs w:val="24"/>
        </w:rPr>
        <w:t>учреждениями муниципальныхуслуг (работ) в рамках подпрограммы)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Default="00DF5E9B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В рамках реализации подпрограммы муниципальные услуги (работы) не оказываются.</w:t>
      </w:r>
    </w:p>
    <w:p w:rsidR="00B230EA" w:rsidRPr="00DF5E9B" w:rsidRDefault="00B230EA" w:rsidP="00ED6F4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ED6F40" w:rsidRDefault="00ED6F40" w:rsidP="00ED6F40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40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 образованием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9D205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3A37AB">
        <w:rPr>
          <w:rFonts w:ascii="Times New Roman" w:hAnsi="Times New Roman" w:cs="Times New Roman"/>
          <w:sz w:val="24"/>
          <w:szCs w:val="24"/>
        </w:rPr>
        <w:t>Китаевский</w:t>
      </w:r>
      <w:r w:rsidR="00ED6F4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DF5E9B">
        <w:rPr>
          <w:rFonts w:ascii="Times New Roman" w:hAnsi="Times New Roman" w:cs="Times New Roman"/>
          <w:sz w:val="24"/>
          <w:szCs w:val="24"/>
        </w:rPr>
        <w:t>» Медвенского района Курской области реализует следующие мероприятия подпрограммы:</w:t>
      </w:r>
    </w:p>
    <w:p w:rsidR="00DF5E9B" w:rsidRPr="00DF5E9B" w:rsidRDefault="00DF5E9B" w:rsidP="009D205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ED6F40">
        <w:rPr>
          <w:rFonts w:ascii="Times New Roman" w:hAnsi="Times New Roman" w:cs="Times New Roman"/>
          <w:sz w:val="24"/>
          <w:szCs w:val="24"/>
        </w:rPr>
        <w:t>и проведение выставок, ярмарок,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 участием субъектов малого и среднего предпринимательства;</w:t>
      </w:r>
    </w:p>
    <w:p w:rsidR="00DF5E9B" w:rsidRPr="00DF5E9B" w:rsidRDefault="00DF5E9B" w:rsidP="009D205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обеспечение участия субъектов малого и среднего пр</w:t>
      </w:r>
      <w:r w:rsidR="00FA0CCC">
        <w:rPr>
          <w:rFonts w:ascii="Times New Roman" w:hAnsi="Times New Roman" w:cs="Times New Roman"/>
          <w:sz w:val="24"/>
          <w:szCs w:val="24"/>
        </w:rPr>
        <w:t xml:space="preserve">едпринимательства в провидимых </w:t>
      </w:r>
      <w:r w:rsidRPr="00DF5E9B">
        <w:rPr>
          <w:rFonts w:ascii="Times New Roman" w:hAnsi="Times New Roman" w:cs="Times New Roman"/>
          <w:sz w:val="24"/>
          <w:szCs w:val="24"/>
        </w:rPr>
        <w:t>зональных семинарах, совещаниях по вопросам организации и ведения бизнеса на местах;</w:t>
      </w:r>
    </w:p>
    <w:p w:rsidR="00DF5E9B" w:rsidRPr="00DF5E9B" w:rsidRDefault="00DF5E9B" w:rsidP="009D205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lastRenderedPageBreak/>
        <w:t>освещение в СМИ о деятельности субъектов малого и среднего предпринимательства на территории муниципального образования;</w:t>
      </w:r>
    </w:p>
    <w:p w:rsidR="00DF5E9B" w:rsidRPr="00DF5E9B" w:rsidRDefault="00DF5E9B" w:rsidP="009D205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взаимодействие Администрации </w:t>
      </w:r>
      <w:r w:rsidR="003A37AB">
        <w:rPr>
          <w:rFonts w:ascii="Times New Roman" w:hAnsi="Times New Roman" w:cs="Times New Roman"/>
          <w:sz w:val="24"/>
          <w:szCs w:val="24"/>
        </w:rPr>
        <w:t>Китаевского</w:t>
      </w:r>
      <w:r w:rsidRPr="00DF5E9B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 с субъектами малого и среднего предпринимательства;</w:t>
      </w:r>
    </w:p>
    <w:p w:rsidR="00DF5E9B" w:rsidRPr="00DF5E9B" w:rsidRDefault="00DF5E9B" w:rsidP="009D205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популяризация малого и среднего бизнеса на территории </w:t>
      </w:r>
      <w:r w:rsidR="003A37AB">
        <w:rPr>
          <w:rFonts w:ascii="Times New Roman" w:hAnsi="Times New Roman" w:cs="Times New Roman"/>
          <w:sz w:val="24"/>
          <w:szCs w:val="24"/>
        </w:rPr>
        <w:t>Китаевского</w:t>
      </w:r>
      <w:r w:rsidR="00231467">
        <w:rPr>
          <w:rFonts w:ascii="Times New Roman" w:hAnsi="Times New Roman" w:cs="Times New Roman"/>
          <w:sz w:val="24"/>
          <w:szCs w:val="24"/>
        </w:rPr>
        <w:t xml:space="preserve"> </w:t>
      </w:r>
      <w:r w:rsidRPr="00DF5E9B">
        <w:rPr>
          <w:rFonts w:ascii="Times New Roman" w:hAnsi="Times New Roman" w:cs="Times New Roman"/>
          <w:sz w:val="24"/>
          <w:szCs w:val="24"/>
        </w:rPr>
        <w:t>сельсовета Медвенского района Курской области</w:t>
      </w:r>
    </w:p>
    <w:p w:rsidR="00DF5E9B" w:rsidRPr="00DF5E9B" w:rsidRDefault="00DF5E9B" w:rsidP="009D205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передового опыта развития малого и среднего предпринимательства Курской области;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9D2057" w:rsidP="009D2057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участии предприятий и организаций, а также внебюджетных фондов в реализации 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9D205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Предприятия, организации, непосредственно не являются соисполнителями подпрограммы.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77654C" w:rsidRDefault="0077654C" w:rsidP="0077654C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4C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</w:t>
      </w:r>
    </w:p>
    <w:p w:rsidR="00DF5E9B" w:rsidRPr="00DF5E9B" w:rsidRDefault="00DF5E9B" w:rsidP="00DF5E9B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E53B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</w:t>
      </w:r>
      <w:r w:rsidR="003A37AB">
        <w:rPr>
          <w:rFonts w:ascii="Times New Roman" w:hAnsi="Times New Roman" w:cs="Times New Roman"/>
          <w:sz w:val="24"/>
          <w:szCs w:val="24"/>
        </w:rPr>
        <w:t>0</w:t>
      </w:r>
      <w:r w:rsidRPr="00DF5E9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F5E9B" w:rsidRPr="00DF5E9B" w:rsidRDefault="00DF5E9B" w:rsidP="00E53B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DF5E9B" w:rsidRPr="00DF5E9B" w:rsidRDefault="00DF5E9B" w:rsidP="00E53B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2016 год-</w:t>
      </w:r>
      <w:r w:rsidR="00E53BC5">
        <w:rPr>
          <w:rFonts w:ascii="Times New Roman" w:hAnsi="Times New Roman" w:cs="Times New Roman"/>
          <w:sz w:val="24"/>
          <w:szCs w:val="24"/>
        </w:rPr>
        <w:t>0</w:t>
      </w:r>
      <w:r w:rsidRPr="00DF5E9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F5E9B" w:rsidRPr="00DF5E9B" w:rsidRDefault="00DF5E9B" w:rsidP="00E53B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2017 год-</w:t>
      </w:r>
      <w:r w:rsidR="00E53BC5">
        <w:rPr>
          <w:rFonts w:ascii="Times New Roman" w:hAnsi="Times New Roman" w:cs="Times New Roman"/>
          <w:sz w:val="24"/>
          <w:szCs w:val="24"/>
        </w:rPr>
        <w:t>0</w:t>
      </w:r>
      <w:r w:rsidRPr="00DF5E9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F5E9B" w:rsidRPr="00DF5E9B" w:rsidRDefault="00DF5E9B" w:rsidP="00E53B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2018 год-</w:t>
      </w:r>
      <w:r w:rsidR="00E53BC5">
        <w:rPr>
          <w:rFonts w:ascii="Times New Roman" w:hAnsi="Times New Roman" w:cs="Times New Roman"/>
          <w:sz w:val="24"/>
          <w:szCs w:val="24"/>
        </w:rPr>
        <w:t>0 рублей.</w:t>
      </w:r>
    </w:p>
    <w:p w:rsidR="00DF5E9B" w:rsidRPr="00DF5E9B" w:rsidRDefault="00DF5E9B" w:rsidP="00E53B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E53B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Ресурсное обеспечение подпрограммы с разбивкой по годам</w:t>
      </w:r>
      <w:r w:rsidR="00E53BC5">
        <w:rPr>
          <w:rFonts w:ascii="Times New Roman" w:hAnsi="Times New Roman" w:cs="Times New Roman"/>
          <w:sz w:val="24"/>
          <w:szCs w:val="24"/>
        </w:rPr>
        <w:t xml:space="preserve"> приведено в </w:t>
      </w:r>
      <w:r w:rsidRPr="00DF5E9B">
        <w:rPr>
          <w:rFonts w:ascii="Times New Roman" w:hAnsi="Times New Roman" w:cs="Times New Roman"/>
          <w:sz w:val="24"/>
          <w:szCs w:val="24"/>
        </w:rPr>
        <w:t>при</w:t>
      </w:r>
      <w:r w:rsidR="00E53BC5">
        <w:rPr>
          <w:rFonts w:ascii="Times New Roman" w:hAnsi="Times New Roman" w:cs="Times New Roman"/>
          <w:sz w:val="24"/>
          <w:szCs w:val="24"/>
        </w:rPr>
        <w:t xml:space="preserve">ложениях 3 и 4 к муниципальной </w:t>
      </w:r>
      <w:r w:rsidRPr="00DF5E9B">
        <w:rPr>
          <w:rFonts w:ascii="Times New Roman" w:hAnsi="Times New Roman" w:cs="Times New Roman"/>
          <w:sz w:val="24"/>
          <w:szCs w:val="24"/>
        </w:rPr>
        <w:t>программе.</w:t>
      </w:r>
    </w:p>
    <w:p w:rsidR="00DF5E9B" w:rsidRPr="00DF5E9B" w:rsidRDefault="00DF5E9B" w:rsidP="00E53B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E9B" w:rsidRPr="00DF5E9B" w:rsidRDefault="00E53BC5" w:rsidP="00E53BC5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DF5E9B" w:rsidRPr="00DF5E9B" w:rsidRDefault="00DF5E9B" w:rsidP="00DF5E9B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9B" w:rsidRPr="00DF5E9B" w:rsidRDefault="00DF5E9B" w:rsidP="00E53B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>Анализ состояния малого и среднего предпринимательства в муниципальном образовании «</w:t>
      </w:r>
      <w:r w:rsidR="003A37AB">
        <w:rPr>
          <w:rFonts w:ascii="Times New Roman" w:hAnsi="Times New Roman" w:cs="Times New Roman"/>
          <w:sz w:val="24"/>
          <w:szCs w:val="24"/>
        </w:rPr>
        <w:t>Китаевский</w:t>
      </w:r>
      <w:r w:rsidR="00E53BC5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DF5E9B">
        <w:rPr>
          <w:rFonts w:ascii="Times New Roman" w:hAnsi="Times New Roman" w:cs="Times New Roman"/>
          <w:sz w:val="24"/>
          <w:szCs w:val="24"/>
        </w:rPr>
        <w:t>Курской области указывает на необходимость принятия комплексных решений по формированию благоприятных условий для развития малого и среднего пре</w:t>
      </w:r>
      <w:r w:rsidR="00E53BC5">
        <w:rPr>
          <w:rFonts w:ascii="Times New Roman" w:hAnsi="Times New Roman" w:cs="Times New Roman"/>
          <w:sz w:val="24"/>
          <w:szCs w:val="24"/>
        </w:rPr>
        <w:t xml:space="preserve">дпринимательства на территории </w:t>
      </w:r>
      <w:r w:rsidRPr="00DF5E9B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DF5E9B" w:rsidRPr="00DF5E9B" w:rsidRDefault="00DF5E9B" w:rsidP="00E53B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E9B">
        <w:rPr>
          <w:rFonts w:ascii="Times New Roman" w:hAnsi="Times New Roman" w:cs="Times New Roman"/>
          <w:sz w:val="24"/>
          <w:szCs w:val="24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организации инфраструктуры поддержки предпринимательства и </w:t>
      </w:r>
      <w:proofErr w:type="gramStart"/>
      <w:r w:rsidRPr="00DF5E9B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DF5E9B">
        <w:rPr>
          <w:rFonts w:ascii="Times New Roman" w:hAnsi="Times New Roman" w:cs="Times New Roman"/>
          <w:sz w:val="24"/>
          <w:szCs w:val="24"/>
        </w:rPr>
        <w:t xml:space="preserve"> для решения задач ускоренного развития малого и среднего предпринимательства.</w:t>
      </w:r>
    </w:p>
    <w:p w:rsidR="00DF5E9B" w:rsidRPr="00DF5E9B" w:rsidRDefault="00DF5E9B" w:rsidP="00DF5E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  <w:sectPr w:rsidR="00DF5E9B" w:rsidRPr="00DF5E9B" w:rsidSect="007C39BC">
          <w:pgSz w:w="11906" w:h="16838"/>
          <w:pgMar w:top="1134" w:right="851" w:bottom="1134" w:left="1701" w:header="720" w:footer="720" w:gutter="0"/>
          <w:cols w:space="720"/>
          <w:docGrid w:linePitch="360" w:charSpace="32768"/>
        </w:sectPr>
      </w:pPr>
    </w:p>
    <w:p w:rsidR="00DF5E9B" w:rsidRPr="00E53BC5" w:rsidRDefault="00DF5E9B" w:rsidP="00E53BC5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  <w:r w:rsidRPr="00E53B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53BC5" w:rsidRPr="00E53BC5">
        <w:rPr>
          <w:rFonts w:ascii="Times New Roman" w:hAnsi="Times New Roman" w:cs="Times New Roman"/>
          <w:sz w:val="24"/>
          <w:szCs w:val="24"/>
        </w:rPr>
        <w:t>№</w:t>
      </w:r>
      <w:r w:rsidRPr="00E53BC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53BC5" w:rsidRPr="00E53BC5" w:rsidRDefault="00DF5E9B" w:rsidP="00E53BC5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  <w:r w:rsidRPr="00E53BC5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B230EA">
        <w:rPr>
          <w:rFonts w:ascii="Times New Roman" w:hAnsi="Times New Roman" w:cs="Times New Roman"/>
          <w:sz w:val="24"/>
          <w:szCs w:val="24"/>
        </w:rPr>
        <w:t xml:space="preserve"> </w:t>
      </w:r>
      <w:r w:rsidR="00E53BC5" w:rsidRPr="00E53BC5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sz w:val="24"/>
          <w:szCs w:val="24"/>
        </w:rPr>
        <w:t>Китаевский</w:t>
      </w:r>
      <w:r w:rsidR="00E53BC5" w:rsidRPr="00E53BC5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на </w:t>
      </w:r>
      <w:r w:rsidR="003A37AB">
        <w:rPr>
          <w:rFonts w:ascii="Times New Roman" w:hAnsi="Times New Roman" w:cs="Times New Roman"/>
          <w:sz w:val="24"/>
          <w:szCs w:val="24"/>
        </w:rPr>
        <w:t>2017-2019</w:t>
      </w:r>
      <w:r w:rsidR="00E53BC5" w:rsidRPr="00E53BC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F5E9B" w:rsidRDefault="00DF5E9B" w:rsidP="00E53BC5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</w:p>
    <w:p w:rsidR="00E53BC5" w:rsidRPr="00E53BC5" w:rsidRDefault="00E53BC5" w:rsidP="00E53BC5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</w:p>
    <w:p w:rsidR="000F7FE2" w:rsidRDefault="000F7FE2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показателях (индикаторах) муниципальной программы </w:t>
      </w:r>
      <w:r w:rsidRPr="000F7FE2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b/>
          <w:sz w:val="24"/>
          <w:szCs w:val="24"/>
        </w:rPr>
        <w:t>Китаевский</w:t>
      </w:r>
      <w:r w:rsidRPr="000F7FE2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 на </w:t>
      </w:r>
      <w:r w:rsidR="003A37AB">
        <w:rPr>
          <w:rFonts w:ascii="Times New Roman" w:hAnsi="Times New Roman" w:cs="Times New Roman"/>
          <w:b/>
          <w:sz w:val="24"/>
          <w:szCs w:val="24"/>
        </w:rPr>
        <w:t>2017-2019</w:t>
      </w:r>
      <w:r w:rsidRPr="000F7FE2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и их значениях</w:t>
      </w:r>
    </w:p>
    <w:p w:rsidR="00DF5E9B" w:rsidRPr="00DF5E9B" w:rsidRDefault="00DF5E9B" w:rsidP="000F7FE2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4470" w:type="dxa"/>
        <w:tblLayout w:type="fixed"/>
        <w:tblLook w:val="0000"/>
      </w:tblPr>
      <w:tblGrid>
        <w:gridCol w:w="610"/>
        <w:gridCol w:w="8712"/>
        <w:gridCol w:w="1387"/>
        <w:gridCol w:w="1165"/>
        <w:gridCol w:w="1417"/>
        <w:gridCol w:w="1179"/>
      </w:tblGrid>
      <w:tr w:rsidR="00DF5E9B" w:rsidRPr="00DF5E9B" w:rsidTr="007C39BC">
        <w:trPr>
          <w:trHeight w:val="37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№ п.п.</w:t>
            </w:r>
          </w:p>
        </w:tc>
        <w:tc>
          <w:tcPr>
            <w:tcW w:w="8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Наименование показателяиндикатора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Ед.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Изм.</w:t>
            </w: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Значения показателей</w:t>
            </w:r>
          </w:p>
        </w:tc>
      </w:tr>
      <w:tr w:rsidR="0052407E" w:rsidRPr="00DF5E9B" w:rsidTr="0052407E">
        <w:trPr>
          <w:trHeight w:val="375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3A37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201</w:t>
            </w:r>
            <w:r w:rsidR="003A37AB">
              <w:rPr>
                <w:rFonts w:ascii="Times New Roman" w:hAnsi="Times New Roman" w:cs="Times New Roman"/>
                <w:sz w:val="24"/>
              </w:rPr>
              <w:t>7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3A37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201</w:t>
            </w:r>
            <w:r w:rsidR="003A37AB">
              <w:rPr>
                <w:rFonts w:ascii="Times New Roman" w:hAnsi="Times New Roman" w:cs="Times New Roman"/>
                <w:sz w:val="24"/>
              </w:rPr>
              <w:t>8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3A37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201</w:t>
            </w:r>
            <w:r w:rsidR="003A37AB">
              <w:rPr>
                <w:rFonts w:ascii="Times New Roman" w:hAnsi="Times New Roman" w:cs="Times New Roman"/>
                <w:sz w:val="24"/>
              </w:rPr>
              <w:t>9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DF5E9B" w:rsidRPr="00DF5E9B" w:rsidTr="007C39BC">
        <w:trPr>
          <w:trHeight w:val="375"/>
        </w:trPr>
        <w:tc>
          <w:tcPr>
            <w:tcW w:w="14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52407E" w:rsidRDefault="00DF5E9B" w:rsidP="005240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407E">
              <w:rPr>
                <w:rFonts w:ascii="Times New Roman" w:hAnsi="Times New Roman" w:cs="Times New Roman"/>
                <w:sz w:val="24"/>
              </w:rPr>
              <w:t xml:space="preserve">Муниципальная программа </w:t>
            </w:r>
            <w:r w:rsidR="0052407E" w:rsidRPr="0052407E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на территории муниципального образования «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r w:rsidR="0052407E" w:rsidRPr="005240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Медвенского района Курской области на 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="0052407E" w:rsidRPr="0052407E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</w:tr>
      <w:tr w:rsidR="00DF5E9B" w:rsidRPr="00DF5E9B" w:rsidTr="007C39BC">
        <w:trPr>
          <w:trHeight w:val="375"/>
        </w:trPr>
        <w:tc>
          <w:tcPr>
            <w:tcW w:w="14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52407E" w:rsidP="00DF5E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Подпрограмма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1 «Содействие развитию малого и среднего предпринимательс</w:t>
            </w:r>
            <w:r>
              <w:rPr>
                <w:rFonts w:ascii="Times New Roman" w:hAnsi="Times New Roman" w:cs="Times New Roman"/>
                <w:sz w:val="24"/>
              </w:rPr>
              <w:t>тва» муниципальной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 xml:space="preserve"> программы </w:t>
            </w:r>
            <w:r w:rsidRPr="0052407E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на территории муниципального образования «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r w:rsidRPr="005240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Медвенского района Курской области на 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Pr="0052407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52407E" w:rsidRPr="00DF5E9B" w:rsidTr="0052407E">
        <w:trPr>
          <w:trHeight w:val="3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5240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2407E" w:rsidRPr="00DF5E9B" w:rsidTr="0052407E">
        <w:trPr>
          <w:trHeight w:val="3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5240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Доля среднесписочной численности работников субъектов малого и среднего предпринимательства в среднесписочной численности всех предприятий и организаций, расположенных на территории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(без внешних совместителе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DF5E9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процентов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5240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2407E" w:rsidRPr="00DF5E9B" w:rsidTr="0052407E">
        <w:trPr>
          <w:trHeight w:val="3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5240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Количество мероприятий проведенных в целях популяризации предпринимательской деятельности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2407E" w:rsidRPr="00DF5E9B" w:rsidTr="0052407E">
        <w:trPr>
          <w:trHeight w:val="3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5240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Количество субъектов малого и среднего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предпринимательства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принявших участие в ярмарках, выставках и т.д.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07E" w:rsidRPr="00DF5E9B" w:rsidRDefault="0052407E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DF5E9B" w:rsidRPr="00DF5E9B" w:rsidRDefault="00DF5E9B" w:rsidP="00DF5E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2407E" w:rsidRDefault="0052407E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2407E" w:rsidRPr="00DF5E9B" w:rsidRDefault="0052407E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F7FAC" w:rsidRPr="00E53BC5" w:rsidRDefault="002F7FAC" w:rsidP="002F7FAC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  <w:r w:rsidRPr="00E53B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F2A4D">
        <w:rPr>
          <w:rFonts w:ascii="Times New Roman" w:hAnsi="Times New Roman" w:cs="Times New Roman"/>
          <w:sz w:val="24"/>
          <w:szCs w:val="24"/>
        </w:rPr>
        <w:t>2</w:t>
      </w:r>
    </w:p>
    <w:p w:rsidR="002F7FAC" w:rsidRPr="00E53BC5" w:rsidRDefault="002F7FAC" w:rsidP="002F7FAC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  <w:r w:rsidRPr="00E53BC5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B230EA">
        <w:rPr>
          <w:rFonts w:ascii="Times New Roman" w:hAnsi="Times New Roman" w:cs="Times New Roman"/>
          <w:sz w:val="24"/>
          <w:szCs w:val="24"/>
        </w:rPr>
        <w:t xml:space="preserve"> </w:t>
      </w:r>
      <w:r w:rsidRPr="00E53BC5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sz w:val="24"/>
          <w:szCs w:val="24"/>
        </w:rPr>
        <w:t>Китаевский</w:t>
      </w:r>
      <w:r w:rsidRPr="00E53BC5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на </w:t>
      </w:r>
      <w:r w:rsidR="003A37AB">
        <w:rPr>
          <w:rFonts w:ascii="Times New Roman" w:hAnsi="Times New Roman" w:cs="Times New Roman"/>
          <w:sz w:val="24"/>
          <w:szCs w:val="24"/>
        </w:rPr>
        <w:t>2017-2019</w:t>
      </w:r>
      <w:r w:rsidRPr="00E53BC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F7FAC" w:rsidRDefault="002F7FAC" w:rsidP="002F7FAC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</w:p>
    <w:p w:rsidR="002F7FAC" w:rsidRPr="00E53BC5" w:rsidRDefault="002F7FAC" w:rsidP="002F7FAC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</w:p>
    <w:p w:rsidR="00DF5E9B" w:rsidRPr="002F7FAC" w:rsidRDefault="002F7FAC" w:rsidP="002F7F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Перечень основных мероприятий муниципальной программы </w:t>
      </w:r>
      <w:r w:rsidRPr="002F7FAC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b/>
          <w:sz w:val="24"/>
          <w:szCs w:val="24"/>
        </w:rPr>
        <w:t>Китаевский</w:t>
      </w:r>
      <w:r w:rsidRPr="002F7FAC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 на </w:t>
      </w:r>
      <w:r w:rsidR="003A37AB">
        <w:rPr>
          <w:rFonts w:ascii="Times New Roman" w:hAnsi="Times New Roman" w:cs="Times New Roman"/>
          <w:b/>
          <w:sz w:val="24"/>
          <w:szCs w:val="24"/>
        </w:rPr>
        <w:t>2017-2019</w:t>
      </w:r>
      <w:r w:rsidRPr="002F7FA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DF5E9B" w:rsidRPr="00DF5E9B" w:rsidRDefault="00DF5E9B" w:rsidP="002F7F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460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694"/>
        <w:gridCol w:w="1701"/>
        <w:gridCol w:w="1275"/>
        <w:gridCol w:w="1276"/>
        <w:gridCol w:w="2268"/>
        <w:gridCol w:w="2977"/>
        <w:gridCol w:w="1842"/>
      </w:tblGrid>
      <w:tr w:rsidR="00DF5E9B" w:rsidRPr="00DF5E9B" w:rsidTr="001610B6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FAC" w:rsidRDefault="00DF5E9B" w:rsidP="002F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N</w:t>
            </w:r>
          </w:p>
          <w:p w:rsidR="00DF5E9B" w:rsidRPr="00DF5E9B" w:rsidRDefault="00DF5E9B" w:rsidP="002F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2F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2F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2F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2F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2F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Последствия нереализации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2F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Связь</w:t>
            </w:r>
          </w:p>
          <w:p w:rsidR="00DF5E9B" w:rsidRPr="00DF5E9B" w:rsidRDefault="00DF5E9B" w:rsidP="002F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 показателями  программы (подпрограммы)</w:t>
            </w:r>
          </w:p>
        </w:tc>
      </w:tr>
      <w:tr w:rsidR="00DF5E9B" w:rsidRPr="00DF5E9B" w:rsidTr="001610B6">
        <w:trPr>
          <w:trHeight w:val="81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5E9B" w:rsidRPr="00DF5E9B" w:rsidTr="007C39BC">
        <w:trPr>
          <w:trHeight w:val="86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2F7FAC" w:rsidP="002F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Подпрограмма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1 «Содействие развитию малого и среднего предпринимательс</w:t>
            </w:r>
            <w:r>
              <w:rPr>
                <w:rFonts w:ascii="Times New Roman" w:hAnsi="Times New Roman" w:cs="Times New Roman"/>
                <w:sz w:val="24"/>
              </w:rPr>
              <w:t>тва» муниципальной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программы </w:t>
            </w:r>
            <w:r w:rsidRPr="0052407E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на территории муниципального образования «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r w:rsidRPr="0052407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Медвенского района Курской области на 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Pr="0052407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DF5E9B" w:rsidRPr="00DF5E9B" w:rsidTr="001610B6">
        <w:trPr>
          <w:trHeight w:val="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2F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3A37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01.01.201</w:t>
            </w:r>
            <w:r w:rsidR="003A37A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3A37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31.12.201</w:t>
            </w:r>
            <w:r w:rsidR="003A37A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1610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1610B6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 уровня доходов граждан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Реализация мероприятия способствует достижению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Показателей</w:t>
            </w:r>
          </w:p>
          <w:p w:rsidR="00DF5E9B" w:rsidRPr="00DF5E9B" w:rsidRDefault="00DF5E9B" w:rsidP="001610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указанных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в приложении </w:t>
            </w:r>
            <w:r w:rsidR="001610B6">
              <w:rPr>
                <w:rFonts w:ascii="Times New Roman" w:hAnsi="Times New Roman" w:cs="Times New Roman"/>
                <w:sz w:val="24"/>
              </w:rPr>
              <w:t>№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  <w:tr w:rsidR="00DF5E9B" w:rsidRPr="00DF5E9B" w:rsidTr="001610B6">
        <w:trPr>
          <w:trHeight w:val="2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CE13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3A37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01.01.201</w:t>
            </w:r>
            <w:r w:rsidR="003A37A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3A37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31.12.201</w:t>
            </w:r>
            <w:r w:rsidR="003A37A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C35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Снижение уровня доходов гр</w:t>
            </w:r>
            <w:r w:rsidR="00C3545C">
              <w:rPr>
                <w:rFonts w:ascii="Times New Roman" w:hAnsi="Times New Roman" w:cs="Times New Roman"/>
                <w:sz w:val="24"/>
              </w:rPr>
              <w:t>аждан</w:t>
            </w:r>
            <w:r w:rsidRPr="00DF5E9B">
              <w:rPr>
                <w:rFonts w:ascii="Times New Roman" w:hAnsi="Times New Roman" w:cs="Times New Roman"/>
                <w:sz w:val="24"/>
              </w:rPr>
              <w:t>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Реализация мероприятия способствует достижению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Показателей</w:t>
            </w:r>
          </w:p>
          <w:p w:rsidR="00DF5E9B" w:rsidRPr="00DF5E9B" w:rsidRDefault="00DF5E9B" w:rsidP="00C35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указанных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в приложении </w:t>
            </w:r>
            <w:r w:rsidR="00C3545C">
              <w:rPr>
                <w:rFonts w:ascii="Times New Roman" w:hAnsi="Times New Roman" w:cs="Times New Roman"/>
                <w:sz w:val="24"/>
              </w:rPr>
              <w:t>№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  <w:tr w:rsidR="00DF5E9B" w:rsidRPr="00DF5E9B" w:rsidTr="001610B6">
        <w:trPr>
          <w:trHeight w:val="2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C35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3A37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01.01.201</w:t>
            </w:r>
            <w:r w:rsidR="003A37A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3A37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31.12.201</w:t>
            </w:r>
            <w:r w:rsidR="003A37A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C35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 w:rsidR="00C354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сельсовета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C3545C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 уровня доходов граждан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Реализация мероприятия способствует достижению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Показателей</w:t>
            </w:r>
          </w:p>
          <w:p w:rsidR="00DF5E9B" w:rsidRPr="00DF5E9B" w:rsidRDefault="00DF5E9B" w:rsidP="00C354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указанных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в приложении </w:t>
            </w:r>
            <w:r w:rsidR="00C3545C">
              <w:rPr>
                <w:rFonts w:ascii="Times New Roman" w:hAnsi="Times New Roman" w:cs="Times New Roman"/>
                <w:sz w:val="24"/>
              </w:rPr>
              <w:t>№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  <w:tr w:rsidR="00DF5E9B" w:rsidRPr="00DF5E9B" w:rsidTr="001610B6">
        <w:trPr>
          <w:trHeight w:val="2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Пропаганда развития среднего и малого предпринимательства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492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3A37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01.01.201</w:t>
            </w:r>
            <w:r w:rsidR="003A37A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3A37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31.12.201</w:t>
            </w:r>
            <w:r w:rsidR="003A37A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492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сельсовета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492888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 уровня доходов граждан</w:t>
            </w:r>
            <w:r w:rsidR="00DF5E9B" w:rsidRPr="00DF5E9B">
              <w:rPr>
                <w:rFonts w:ascii="Times New Roman" w:hAnsi="Times New Roman" w:cs="Times New Roman"/>
                <w:sz w:val="24"/>
              </w:rPr>
              <w:t>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Реализация мероприятия способствует достижению</w:t>
            </w:r>
          </w:p>
          <w:p w:rsidR="00DF5E9B" w:rsidRPr="00DF5E9B" w:rsidRDefault="00DF5E9B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Показателей</w:t>
            </w:r>
          </w:p>
          <w:p w:rsidR="00DF5E9B" w:rsidRPr="00DF5E9B" w:rsidRDefault="00DF5E9B" w:rsidP="00492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указанных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 в приложении </w:t>
            </w:r>
            <w:r w:rsidR="00492888">
              <w:rPr>
                <w:rFonts w:ascii="Times New Roman" w:hAnsi="Times New Roman" w:cs="Times New Roman"/>
                <w:sz w:val="24"/>
              </w:rPr>
              <w:t>№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</w:tbl>
    <w:p w:rsidR="00DF5E9B" w:rsidRPr="00DF5E9B" w:rsidRDefault="00DF5E9B" w:rsidP="00DF5E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F5E9B" w:rsidRPr="00DF5E9B" w:rsidRDefault="00DF5E9B" w:rsidP="00DF5E9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92888" w:rsidRPr="00E53BC5" w:rsidRDefault="00492888" w:rsidP="00492888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  <w:r w:rsidRPr="00E53B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F2A4D">
        <w:rPr>
          <w:rFonts w:ascii="Times New Roman" w:hAnsi="Times New Roman" w:cs="Times New Roman"/>
          <w:sz w:val="24"/>
          <w:szCs w:val="24"/>
        </w:rPr>
        <w:t>3</w:t>
      </w:r>
    </w:p>
    <w:p w:rsidR="00492888" w:rsidRPr="00E53BC5" w:rsidRDefault="00492888" w:rsidP="00492888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  <w:r w:rsidRPr="00E53BC5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B230EA">
        <w:rPr>
          <w:rFonts w:ascii="Times New Roman" w:hAnsi="Times New Roman" w:cs="Times New Roman"/>
          <w:sz w:val="24"/>
          <w:szCs w:val="24"/>
        </w:rPr>
        <w:t xml:space="preserve"> </w:t>
      </w:r>
      <w:r w:rsidRPr="00E53BC5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sz w:val="24"/>
          <w:szCs w:val="24"/>
        </w:rPr>
        <w:t>Китаевский</w:t>
      </w:r>
      <w:r w:rsidRPr="00E53BC5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на </w:t>
      </w:r>
      <w:r w:rsidR="003A37AB">
        <w:rPr>
          <w:rFonts w:ascii="Times New Roman" w:hAnsi="Times New Roman" w:cs="Times New Roman"/>
          <w:sz w:val="24"/>
          <w:szCs w:val="24"/>
        </w:rPr>
        <w:t>2017-2019</w:t>
      </w:r>
      <w:r w:rsidRPr="00E53BC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92888" w:rsidRDefault="00492888" w:rsidP="00492888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</w:p>
    <w:p w:rsidR="00492888" w:rsidRPr="00E53BC5" w:rsidRDefault="00492888" w:rsidP="00492888">
      <w:pPr>
        <w:widowControl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</w:p>
    <w:p w:rsidR="00492888" w:rsidRPr="002F7FAC" w:rsidRDefault="00492888" w:rsidP="00492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Ресурсное обеспечение реализации мероприятий муниципальной программы </w:t>
      </w:r>
      <w:r w:rsidRPr="002F7FAC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 на территории муниципального образования «</w:t>
      </w:r>
      <w:r w:rsidR="003A37AB">
        <w:rPr>
          <w:rFonts w:ascii="Times New Roman" w:hAnsi="Times New Roman" w:cs="Times New Roman"/>
          <w:b/>
          <w:sz w:val="24"/>
          <w:szCs w:val="24"/>
        </w:rPr>
        <w:t>Китаевский</w:t>
      </w:r>
      <w:r w:rsidRPr="002F7FAC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 на </w:t>
      </w:r>
      <w:r w:rsidR="003A37AB">
        <w:rPr>
          <w:rFonts w:ascii="Times New Roman" w:hAnsi="Times New Roman" w:cs="Times New Roman"/>
          <w:b/>
          <w:sz w:val="24"/>
          <w:szCs w:val="24"/>
        </w:rPr>
        <w:t>2017-2019</w:t>
      </w:r>
      <w:r w:rsidRPr="002F7FA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>
        <w:rPr>
          <w:rFonts w:ascii="Times New Roman" w:hAnsi="Times New Roman" w:cs="Times New Roman"/>
          <w:b/>
          <w:sz w:val="24"/>
          <w:szCs w:val="24"/>
        </w:rPr>
        <w:t>за счет средств местного бюджета (рублей)</w:t>
      </w:r>
    </w:p>
    <w:p w:rsidR="00DF5E9B" w:rsidRPr="00DF5E9B" w:rsidRDefault="00DF5E9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45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5391"/>
        <w:gridCol w:w="2977"/>
        <w:gridCol w:w="1134"/>
        <w:gridCol w:w="1559"/>
        <w:gridCol w:w="1418"/>
      </w:tblGrid>
      <w:tr w:rsidR="00AE4BA7" w:rsidRPr="00DF5E9B" w:rsidTr="00CF2A4D">
        <w:trPr>
          <w:trHeight w:val="27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Наименование муниципальной программы, подпрограммы муниципальной</w:t>
            </w:r>
          </w:p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Период</w:t>
            </w:r>
          </w:p>
        </w:tc>
      </w:tr>
      <w:tr w:rsidR="00AE4BA7" w:rsidRPr="00DF5E9B" w:rsidTr="00CF2A4D">
        <w:trPr>
          <w:trHeight w:val="1069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492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492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первый год планового периода (201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</w:t>
            </w:r>
            <w:r w:rsidRPr="00DF5E9B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планового</w:t>
            </w:r>
          </w:p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периода</w:t>
            </w:r>
          </w:p>
          <w:p w:rsidR="00AE4BA7" w:rsidRPr="00DF5E9B" w:rsidRDefault="00AE4BA7" w:rsidP="00492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 (201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</w:tc>
      </w:tr>
      <w:tr w:rsidR="00AE4BA7" w:rsidRPr="00DF5E9B" w:rsidTr="00CF2A4D">
        <w:trPr>
          <w:trHeight w:val="2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E4BA7" w:rsidRPr="00DF5E9B" w:rsidTr="00CF2A4D">
        <w:trPr>
          <w:trHeight w:val="40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Муниципальная программа</w:t>
            </w:r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CF2A4D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 w:rsidRPr="002F7F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92888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на территории муниципального образования «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r w:rsidRPr="004928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Медвенского района Курской области на </w:t>
            </w:r>
            <w:r w:rsidR="003A37AB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Pr="004928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492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E4BA7" w:rsidRPr="00DF5E9B" w:rsidTr="00CF2A4D">
        <w:trPr>
          <w:trHeight w:val="34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7" w:rsidRPr="00DF5E9B" w:rsidRDefault="00AE4BA7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7" w:rsidRPr="00DF5E9B" w:rsidRDefault="00AE4BA7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E00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</w:t>
            </w:r>
            <w:r w:rsidRPr="00DF5E9B">
              <w:rPr>
                <w:rFonts w:ascii="Times New Roman" w:hAnsi="Times New Roman" w:cs="Times New Roman"/>
                <w:sz w:val="24"/>
              </w:rPr>
              <w:t>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E4BA7" w:rsidRPr="00DF5E9B" w:rsidTr="00CF2A4D">
        <w:trPr>
          <w:trHeight w:val="62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Подпрограмма 1</w:t>
            </w:r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E4BA7" w:rsidRPr="00DF5E9B" w:rsidTr="00CF2A4D">
        <w:trPr>
          <w:trHeight w:val="176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7" w:rsidRPr="00DF5E9B" w:rsidRDefault="00AE4BA7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7" w:rsidRPr="00DF5E9B" w:rsidRDefault="00AE4BA7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E00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ответственный исполнитель подпрограммы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–А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дминистрация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</w:t>
            </w:r>
            <w:r w:rsidRPr="00DF5E9B">
              <w:rPr>
                <w:rFonts w:ascii="Times New Roman" w:hAnsi="Times New Roman" w:cs="Times New Roman"/>
                <w:sz w:val="24"/>
              </w:rPr>
              <w:t>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E4BA7" w:rsidRPr="00DF5E9B" w:rsidTr="00CF2A4D">
        <w:trPr>
          <w:trHeight w:val="54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Основное мероприятие  </w:t>
            </w:r>
          </w:p>
        </w:tc>
        <w:tc>
          <w:tcPr>
            <w:tcW w:w="5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A7" w:rsidRPr="00DF5E9B" w:rsidRDefault="00AE4BA7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>всего</w:t>
            </w:r>
          </w:p>
          <w:p w:rsidR="00AE4BA7" w:rsidRPr="00DF5E9B" w:rsidRDefault="00AE4BA7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E4BA7" w:rsidRPr="00DF5E9B" w:rsidRDefault="00AE4BA7" w:rsidP="00DF5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E4BA7" w:rsidRPr="00DF5E9B" w:rsidRDefault="00AE4BA7" w:rsidP="00955B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E9B">
              <w:rPr>
                <w:rFonts w:ascii="Times New Roman" w:hAnsi="Times New Roman" w:cs="Times New Roman"/>
                <w:sz w:val="24"/>
              </w:rPr>
              <w:t xml:space="preserve">ответственный исполнитель подпрограммы </w:t>
            </w:r>
            <w:proofErr w:type="gramStart"/>
            <w:r w:rsidRPr="00DF5E9B">
              <w:rPr>
                <w:rFonts w:ascii="Times New Roman" w:hAnsi="Times New Roman" w:cs="Times New Roman"/>
                <w:sz w:val="24"/>
              </w:rPr>
              <w:t>–А</w:t>
            </w:r>
            <w:proofErr w:type="gramEnd"/>
            <w:r w:rsidRPr="00DF5E9B">
              <w:rPr>
                <w:rFonts w:ascii="Times New Roman" w:hAnsi="Times New Roman" w:cs="Times New Roman"/>
                <w:sz w:val="24"/>
              </w:rPr>
              <w:t xml:space="preserve">дминистрация </w:t>
            </w:r>
            <w:r w:rsidR="003A37AB">
              <w:rPr>
                <w:rFonts w:ascii="Times New Roman" w:hAnsi="Times New Roman" w:cs="Times New Roman"/>
                <w:sz w:val="24"/>
              </w:rPr>
              <w:t>Китаевского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</w:t>
            </w:r>
            <w:r w:rsidRPr="00DF5E9B">
              <w:rPr>
                <w:rFonts w:ascii="Times New Roman" w:hAnsi="Times New Roman" w:cs="Times New Roman"/>
                <w:sz w:val="24"/>
              </w:rPr>
              <w:t xml:space="preserve">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E4BA7" w:rsidRPr="00DF5E9B" w:rsidTr="00CF2A4D">
        <w:trPr>
          <w:trHeight w:val="182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7" w:rsidRPr="00DF5E9B" w:rsidRDefault="00AE4BA7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7" w:rsidRPr="00DF5E9B" w:rsidRDefault="00AE4BA7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BA7" w:rsidRPr="00DF5E9B" w:rsidRDefault="00AE4BA7" w:rsidP="00DF5E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BA7" w:rsidRPr="00DF5E9B" w:rsidRDefault="003A37AB" w:rsidP="00DF5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955BFB" w:rsidRDefault="00955BFB" w:rsidP="00DF5E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955BFB" w:rsidRDefault="00955B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sectPr w:rsidR="00955BFB" w:rsidSect="008D6D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E9B"/>
    <w:rsid w:val="00005547"/>
    <w:rsid w:val="000364F8"/>
    <w:rsid w:val="000D48B3"/>
    <w:rsid w:val="000F7FE2"/>
    <w:rsid w:val="00135C86"/>
    <w:rsid w:val="001610B6"/>
    <w:rsid w:val="00177E94"/>
    <w:rsid w:val="00212C36"/>
    <w:rsid w:val="00231467"/>
    <w:rsid w:val="002B42D1"/>
    <w:rsid w:val="002C048F"/>
    <w:rsid w:val="002D50AA"/>
    <w:rsid w:val="002F7FAC"/>
    <w:rsid w:val="003A37AB"/>
    <w:rsid w:val="003B15D5"/>
    <w:rsid w:val="0045535D"/>
    <w:rsid w:val="00492888"/>
    <w:rsid w:val="004A727F"/>
    <w:rsid w:val="004E3BB4"/>
    <w:rsid w:val="005104FE"/>
    <w:rsid w:val="0052407E"/>
    <w:rsid w:val="00544C4E"/>
    <w:rsid w:val="005A1AC5"/>
    <w:rsid w:val="006224BD"/>
    <w:rsid w:val="00622862"/>
    <w:rsid w:val="006317FB"/>
    <w:rsid w:val="006A6AA6"/>
    <w:rsid w:val="006D0626"/>
    <w:rsid w:val="006F7B9F"/>
    <w:rsid w:val="0077654C"/>
    <w:rsid w:val="007B4901"/>
    <w:rsid w:val="007C39BC"/>
    <w:rsid w:val="00883ACB"/>
    <w:rsid w:val="008B2CEB"/>
    <w:rsid w:val="008D6D8D"/>
    <w:rsid w:val="0093781C"/>
    <w:rsid w:val="00955BFB"/>
    <w:rsid w:val="009D2057"/>
    <w:rsid w:val="00A90CB2"/>
    <w:rsid w:val="00AE0C46"/>
    <w:rsid w:val="00AE2E86"/>
    <w:rsid w:val="00AE4BA7"/>
    <w:rsid w:val="00B205BB"/>
    <w:rsid w:val="00B230EA"/>
    <w:rsid w:val="00B24FB0"/>
    <w:rsid w:val="00C3545C"/>
    <w:rsid w:val="00CE1302"/>
    <w:rsid w:val="00CE2BC9"/>
    <w:rsid w:val="00CF2A4D"/>
    <w:rsid w:val="00D11F9A"/>
    <w:rsid w:val="00DC22DA"/>
    <w:rsid w:val="00DF5E9B"/>
    <w:rsid w:val="00E00CCE"/>
    <w:rsid w:val="00E31AE4"/>
    <w:rsid w:val="00E42E57"/>
    <w:rsid w:val="00E53BC5"/>
    <w:rsid w:val="00E973CA"/>
    <w:rsid w:val="00ED6F40"/>
    <w:rsid w:val="00F65725"/>
    <w:rsid w:val="00FA0CCC"/>
    <w:rsid w:val="00FD0077"/>
    <w:rsid w:val="00FD3B8D"/>
    <w:rsid w:val="00FD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E9B"/>
    <w:pPr>
      <w:suppressAutoHyphens/>
      <w:spacing w:after="0" w:line="100" w:lineRule="atLeast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F5E9B"/>
    <w:pPr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DF5E9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DF5E9B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DC22D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5329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2015-11-20T06:39:00Z</cp:lastPrinted>
  <dcterms:created xsi:type="dcterms:W3CDTF">2019-12-17T07:00:00Z</dcterms:created>
  <dcterms:modified xsi:type="dcterms:W3CDTF">2019-12-17T07:00:00Z</dcterms:modified>
</cp:coreProperties>
</file>