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06A" w:rsidRPr="001C106A" w:rsidRDefault="001C106A" w:rsidP="001C10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1C106A">
        <w:rPr>
          <w:rFonts w:ascii="Times New Roman" w:eastAsia="Times New Roman" w:hAnsi="Times New Roman" w:cs="Times New Roman"/>
          <w:b/>
          <w:sz w:val="36"/>
          <w:szCs w:val="36"/>
        </w:rPr>
        <w:t>РОССИЙСКАЯ ФЕДЕРАЦИЯ</w:t>
      </w:r>
    </w:p>
    <w:p w:rsidR="001C106A" w:rsidRPr="001C106A" w:rsidRDefault="001C106A" w:rsidP="001C10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1C106A">
        <w:rPr>
          <w:rFonts w:ascii="Times New Roman" w:eastAsia="Times New Roman" w:hAnsi="Times New Roman" w:cs="Times New Roman"/>
          <w:b/>
          <w:sz w:val="36"/>
          <w:szCs w:val="36"/>
        </w:rPr>
        <w:t>КУРСКАЯ ОБЛАСТЬ МЕДВЕНСКИЙ РАЙОН</w:t>
      </w:r>
    </w:p>
    <w:p w:rsidR="001C106A" w:rsidRPr="001C106A" w:rsidRDefault="001C106A" w:rsidP="001C10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1C106A">
        <w:rPr>
          <w:rFonts w:ascii="Times New Roman" w:eastAsia="Times New Roman" w:hAnsi="Times New Roman" w:cs="Times New Roman"/>
          <w:b/>
          <w:sz w:val="36"/>
          <w:szCs w:val="36"/>
        </w:rPr>
        <w:t xml:space="preserve">АДМИНИСТРАЦИЯ </w:t>
      </w:r>
      <w:r w:rsidR="00E80BEB">
        <w:rPr>
          <w:rFonts w:ascii="Times New Roman" w:eastAsia="Times New Roman" w:hAnsi="Times New Roman" w:cs="Times New Roman"/>
          <w:b/>
          <w:sz w:val="36"/>
          <w:szCs w:val="36"/>
        </w:rPr>
        <w:t>КИТАЕВСКОГО</w:t>
      </w:r>
      <w:r w:rsidRPr="001C106A">
        <w:rPr>
          <w:rFonts w:ascii="Times New Roman" w:eastAsia="Times New Roman" w:hAnsi="Times New Roman" w:cs="Times New Roman"/>
          <w:b/>
          <w:sz w:val="36"/>
          <w:szCs w:val="36"/>
        </w:rPr>
        <w:t xml:space="preserve"> СЕЛЬСОВЕТА</w:t>
      </w:r>
    </w:p>
    <w:p w:rsidR="001C106A" w:rsidRPr="001C106A" w:rsidRDefault="001C106A" w:rsidP="001C106A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1C106A" w:rsidRPr="001C106A" w:rsidRDefault="001C106A" w:rsidP="001C10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1C106A">
        <w:rPr>
          <w:rFonts w:ascii="Times New Roman" w:eastAsia="Times New Roman" w:hAnsi="Times New Roman" w:cs="Times New Roman"/>
          <w:b/>
          <w:sz w:val="36"/>
          <w:szCs w:val="36"/>
        </w:rPr>
        <w:t>ПОСТАНОВЛЕНИЕ</w:t>
      </w:r>
    </w:p>
    <w:p w:rsidR="001C106A" w:rsidRPr="001C106A" w:rsidRDefault="001C106A" w:rsidP="001C10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106A" w:rsidRPr="001C106A" w:rsidRDefault="00E80BEB" w:rsidP="001C10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1</w:t>
      </w:r>
      <w:r w:rsidR="001C106A">
        <w:rPr>
          <w:rFonts w:ascii="Times New Roman" w:hAnsi="Times New Roman" w:cs="Times New Roman"/>
          <w:sz w:val="28"/>
          <w:szCs w:val="28"/>
        </w:rPr>
        <w:t>0</w:t>
      </w:r>
      <w:r w:rsidR="001C106A" w:rsidRPr="001C106A"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8</w:t>
      </w:r>
      <w:r w:rsidR="001C106A" w:rsidRPr="001C106A">
        <w:rPr>
          <w:rFonts w:ascii="Times New Roman" w:eastAsia="Times New Roman" w:hAnsi="Times New Roman" w:cs="Times New Roman"/>
          <w:sz w:val="28"/>
          <w:szCs w:val="28"/>
        </w:rPr>
        <w:t xml:space="preserve">.2017 года                              № 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1C106A">
        <w:rPr>
          <w:rFonts w:ascii="Times New Roman" w:hAnsi="Times New Roman" w:cs="Times New Roman"/>
          <w:sz w:val="28"/>
          <w:szCs w:val="28"/>
        </w:rPr>
        <w:t>8</w:t>
      </w:r>
      <w:r w:rsidR="001C106A" w:rsidRPr="001C106A">
        <w:rPr>
          <w:rFonts w:ascii="Times New Roman" w:eastAsia="Times New Roman" w:hAnsi="Times New Roman" w:cs="Times New Roman"/>
          <w:sz w:val="28"/>
          <w:szCs w:val="28"/>
        </w:rPr>
        <w:t>-па</w:t>
      </w:r>
    </w:p>
    <w:p w:rsidR="001C106A" w:rsidRPr="001C106A" w:rsidRDefault="001C106A" w:rsidP="001C106A">
      <w:pPr>
        <w:pStyle w:val="a3"/>
        <w:ind w:right="3741"/>
        <w:jc w:val="both"/>
        <w:rPr>
          <w:rFonts w:ascii="Times New Roman" w:hAnsi="Times New Roman"/>
          <w:b/>
          <w:sz w:val="24"/>
          <w:szCs w:val="24"/>
        </w:rPr>
      </w:pPr>
    </w:p>
    <w:p w:rsidR="001C106A" w:rsidRPr="001C106A" w:rsidRDefault="001C106A" w:rsidP="002F114D">
      <w:pPr>
        <w:pStyle w:val="a3"/>
        <w:ind w:right="4025"/>
        <w:jc w:val="both"/>
        <w:rPr>
          <w:rFonts w:ascii="Times New Roman" w:hAnsi="Times New Roman"/>
          <w:b/>
          <w:sz w:val="24"/>
          <w:szCs w:val="24"/>
        </w:rPr>
      </w:pPr>
      <w:r w:rsidRPr="001C106A">
        <w:rPr>
          <w:rFonts w:ascii="Times New Roman" w:hAnsi="Times New Roman"/>
          <w:b/>
          <w:sz w:val="24"/>
          <w:szCs w:val="24"/>
        </w:rPr>
        <w:t>Об утверждении порядка оценки эффективности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C106A">
        <w:rPr>
          <w:rFonts w:ascii="Times New Roman" w:hAnsi="Times New Roman"/>
          <w:b/>
          <w:sz w:val="24"/>
          <w:szCs w:val="24"/>
        </w:rPr>
        <w:t>предоставляемых (планируемых к предоставлению)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C106A">
        <w:rPr>
          <w:rFonts w:ascii="Times New Roman" w:hAnsi="Times New Roman"/>
          <w:b/>
          <w:sz w:val="24"/>
          <w:szCs w:val="24"/>
        </w:rPr>
        <w:t>налоговых льгот</w:t>
      </w:r>
    </w:p>
    <w:p w:rsidR="001C106A" w:rsidRDefault="001C106A" w:rsidP="002F114D">
      <w:pPr>
        <w:spacing w:after="0" w:line="240" w:lineRule="auto"/>
        <w:ind w:right="3741"/>
        <w:jc w:val="both"/>
        <w:rPr>
          <w:rFonts w:ascii="Times New Roman" w:hAnsi="Times New Roman" w:cs="Times New Roman"/>
          <w:sz w:val="24"/>
          <w:szCs w:val="24"/>
        </w:rPr>
      </w:pPr>
    </w:p>
    <w:p w:rsidR="001C106A" w:rsidRPr="001C106A" w:rsidRDefault="001C106A" w:rsidP="002F114D">
      <w:pPr>
        <w:spacing w:after="0" w:line="240" w:lineRule="auto"/>
        <w:ind w:right="3741"/>
        <w:jc w:val="both"/>
        <w:rPr>
          <w:rFonts w:ascii="Times New Roman" w:hAnsi="Times New Roman" w:cs="Times New Roman"/>
          <w:sz w:val="28"/>
          <w:szCs w:val="28"/>
        </w:rPr>
      </w:pPr>
    </w:p>
    <w:p w:rsidR="001C106A" w:rsidRDefault="001C106A" w:rsidP="002F114D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106A">
        <w:rPr>
          <w:rFonts w:ascii="Times New Roman" w:hAnsi="Times New Roman"/>
          <w:sz w:val="28"/>
          <w:szCs w:val="28"/>
          <w:lang w:eastAsia="ru-RU"/>
        </w:rPr>
        <w:t xml:space="preserve">В целях повышения эффективности предоставляемых и планируемых к предоставлению налоговых льгот </w:t>
      </w:r>
      <w:r w:rsidRPr="001C106A">
        <w:rPr>
          <w:rFonts w:ascii="Times New Roman" w:hAnsi="Times New Roman"/>
          <w:sz w:val="28"/>
          <w:szCs w:val="28"/>
        </w:rPr>
        <w:t>на территории муниципального образования «</w:t>
      </w:r>
      <w:r w:rsidR="00E80BEB">
        <w:rPr>
          <w:rFonts w:ascii="Times New Roman" w:hAnsi="Times New Roman"/>
          <w:sz w:val="28"/>
          <w:szCs w:val="28"/>
        </w:rPr>
        <w:t>Китаевский</w:t>
      </w:r>
      <w:r w:rsidRPr="001C106A">
        <w:rPr>
          <w:rFonts w:ascii="Times New Roman" w:hAnsi="Times New Roman"/>
          <w:sz w:val="28"/>
          <w:szCs w:val="28"/>
        </w:rPr>
        <w:t xml:space="preserve"> сельсовет» </w:t>
      </w:r>
      <w:r>
        <w:rPr>
          <w:rFonts w:ascii="Times New Roman" w:hAnsi="Times New Roman"/>
          <w:sz w:val="28"/>
          <w:szCs w:val="28"/>
          <w:lang w:eastAsia="ru-RU"/>
        </w:rPr>
        <w:t>Медвенского</w:t>
      </w:r>
      <w:r w:rsidRPr="001C106A">
        <w:rPr>
          <w:rFonts w:ascii="Times New Roman" w:hAnsi="Times New Roman"/>
          <w:sz w:val="28"/>
          <w:szCs w:val="28"/>
          <w:lang w:eastAsia="ru-RU"/>
        </w:rPr>
        <w:t xml:space="preserve"> района Курской области, в соответствии с Уставом муниципального района «</w:t>
      </w:r>
      <w:r w:rsidR="00E80BEB">
        <w:rPr>
          <w:rFonts w:ascii="Times New Roman" w:hAnsi="Times New Roman"/>
          <w:sz w:val="28"/>
          <w:szCs w:val="28"/>
          <w:lang w:eastAsia="ru-RU"/>
        </w:rPr>
        <w:t>Китаевский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106A">
        <w:rPr>
          <w:rFonts w:ascii="Times New Roman" w:hAnsi="Times New Roman"/>
          <w:sz w:val="28"/>
          <w:szCs w:val="28"/>
          <w:lang w:eastAsia="ru-RU"/>
        </w:rPr>
        <w:t xml:space="preserve">сельсовет» </w:t>
      </w:r>
      <w:r>
        <w:rPr>
          <w:rFonts w:ascii="Times New Roman" w:hAnsi="Times New Roman"/>
          <w:sz w:val="28"/>
          <w:szCs w:val="28"/>
          <w:lang w:eastAsia="ru-RU"/>
        </w:rPr>
        <w:t>Медвенского</w:t>
      </w:r>
      <w:r w:rsidRPr="001C106A">
        <w:rPr>
          <w:rFonts w:ascii="Times New Roman" w:hAnsi="Times New Roman"/>
          <w:sz w:val="28"/>
          <w:szCs w:val="28"/>
          <w:lang w:eastAsia="ru-RU"/>
        </w:rPr>
        <w:t xml:space="preserve"> района Курской области, Администрация </w:t>
      </w:r>
      <w:r w:rsidR="00E80BEB">
        <w:rPr>
          <w:rFonts w:ascii="Times New Roman" w:hAnsi="Times New Roman"/>
          <w:sz w:val="28"/>
          <w:szCs w:val="28"/>
          <w:lang w:eastAsia="ru-RU"/>
        </w:rPr>
        <w:t>Китаевского</w:t>
      </w:r>
      <w:r w:rsidRPr="001C106A">
        <w:rPr>
          <w:rFonts w:ascii="Times New Roman" w:hAnsi="Times New Roman"/>
          <w:sz w:val="28"/>
          <w:szCs w:val="28"/>
          <w:lang w:eastAsia="ru-RU"/>
        </w:rPr>
        <w:t xml:space="preserve"> сельсовета </w:t>
      </w:r>
      <w:r>
        <w:rPr>
          <w:rFonts w:ascii="Times New Roman" w:hAnsi="Times New Roman"/>
          <w:sz w:val="28"/>
          <w:szCs w:val="28"/>
          <w:lang w:eastAsia="ru-RU"/>
        </w:rPr>
        <w:t>Медвенского</w:t>
      </w:r>
      <w:r w:rsidRPr="001C106A">
        <w:rPr>
          <w:rFonts w:ascii="Times New Roman" w:hAnsi="Times New Roman"/>
          <w:sz w:val="28"/>
          <w:szCs w:val="28"/>
          <w:lang w:eastAsia="ru-RU"/>
        </w:rPr>
        <w:t xml:space="preserve"> района Курской области</w:t>
      </w:r>
    </w:p>
    <w:p w:rsidR="001C106A" w:rsidRPr="001C106A" w:rsidRDefault="001C106A" w:rsidP="001C106A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C106A">
        <w:rPr>
          <w:rFonts w:ascii="Times New Roman" w:hAnsi="Times New Roman"/>
          <w:sz w:val="28"/>
          <w:szCs w:val="28"/>
          <w:lang w:eastAsia="ru-RU"/>
        </w:rPr>
        <w:t>ПОСТАНОВЛЯЕТ:</w:t>
      </w:r>
    </w:p>
    <w:p w:rsidR="001C106A" w:rsidRPr="001C106A" w:rsidRDefault="001C106A" w:rsidP="001C106A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106A">
        <w:rPr>
          <w:rFonts w:ascii="Times New Roman" w:hAnsi="Times New Roman"/>
          <w:sz w:val="28"/>
          <w:szCs w:val="28"/>
          <w:lang w:eastAsia="ru-RU"/>
        </w:rPr>
        <w:t>1. Утвердить прилагаемый Порядок оценки эффективности предоставляемых (планируемых к предоставлению) налоговых льгот.</w:t>
      </w:r>
    </w:p>
    <w:p w:rsidR="001C106A" w:rsidRPr="001C106A" w:rsidRDefault="001C106A" w:rsidP="001C106A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106A">
        <w:rPr>
          <w:rFonts w:ascii="Times New Roman" w:hAnsi="Times New Roman"/>
          <w:sz w:val="28"/>
          <w:szCs w:val="28"/>
          <w:lang w:eastAsia="ru-RU"/>
        </w:rPr>
        <w:t xml:space="preserve">2. </w:t>
      </w:r>
      <w:r>
        <w:rPr>
          <w:rFonts w:ascii="Times New Roman" w:hAnsi="Times New Roman"/>
          <w:sz w:val="28"/>
          <w:szCs w:val="28"/>
          <w:lang w:eastAsia="ru-RU"/>
        </w:rPr>
        <w:t>Главному специалисту-эксперту, главному бухгалтеру</w:t>
      </w:r>
      <w:r w:rsidRPr="001C106A">
        <w:rPr>
          <w:rFonts w:ascii="Times New Roman" w:hAnsi="Times New Roman"/>
          <w:sz w:val="28"/>
          <w:szCs w:val="28"/>
          <w:lang w:eastAsia="ru-RU"/>
        </w:rPr>
        <w:t xml:space="preserve"> Администрации </w:t>
      </w:r>
      <w:r w:rsidR="00E80BEB">
        <w:rPr>
          <w:rFonts w:ascii="Times New Roman" w:hAnsi="Times New Roman"/>
          <w:sz w:val="28"/>
          <w:szCs w:val="28"/>
          <w:lang w:eastAsia="ru-RU"/>
        </w:rPr>
        <w:t>Китаевского</w:t>
      </w:r>
      <w:r w:rsidRPr="001C106A">
        <w:rPr>
          <w:rFonts w:ascii="Times New Roman" w:hAnsi="Times New Roman"/>
          <w:sz w:val="28"/>
          <w:szCs w:val="28"/>
          <w:lang w:eastAsia="ru-RU"/>
        </w:rPr>
        <w:t xml:space="preserve"> сельсовета </w:t>
      </w:r>
      <w:r>
        <w:rPr>
          <w:rFonts w:ascii="Times New Roman" w:hAnsi="Times New Roman"/>
          <w:sz w:val="28"/>
          <w:szCs w:val="28"/>
          <w:lang w:eastAsia="ru-RU"/>
        </w:rPr>
        <w:t xml:space="preserve">Медвенского </w:t>
      </w:r>
      <w:r w:rsidRPr="001C106A">
        <w:rPr>
          <w:rFonts w:ascii="Times New Roman" w:hAnsi="Times New Roman"/>
          <w:sz w:val="28"/>
          <w:szCs w:val="28"/>
          <w:lang w:eastAsia="ru-RU"/>
        </w:rPr>
        <w:t>района обеспечить проведение ежегодной оценки эффективности предоставляемых и планируемых к предоставлению налоговых льгот в соответствии с Порядком оценки эффективности предоставляемых (планируемых к предоставлению) налоговых льгот, утвержденным пунктом 1 настоящего постановления.</w:t>
      </w:r>
    </w:p>
    <w:p w:rsidR="001C106A" w:rsidRPr="001C106A" w:rsidRDefault="001C106A" w:rsidP="001C106A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106A">
        <w:rPr>
          <w:rFonts w:ascii="Times New Roman" w:hAnsi="Times New Roman"/>
          <w:sz w:val="28"/>
          <w:szCs w:val="28"/>
          <w:lang w:eastAsia="ru-RU"/>
        </w:rPr>
        <w:t>3. Контроль за исполнением настоящего постановления оставляю за собой.</w:t>
      </w:r>
    </w:p>
    <w:p w:rsidR="001C106A" w:rsidRPr="001C106A" w:rsidRDefault="001C106A" w:rsidP="001C106A">
      <w:pPr>
        <w:pStyle w:val="a3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1C106A">
        <w:rPr>
          <w:rFonts w:ascii="Times New Roman" w:hAnsi="Times New Roman"/>
          <w:sz w:val="28"/>
          <w:szCs w:val="28"/>
          <w:lang w:eastAsia="ru-RU"/>
        </w:rPr>
        <w:t xml:space="preserve">4. </w:t>
      </w:r>
      <w:r w:rsidRPr="001C106A">
        <w:rPr>
          <w:rFonts w:ascii="Times New Roman" w:hAnsi="Times New Roman"/>
          <w:color w:val="000000"/>
          <w:sz w:val="28"/>
          <w:szCs w:val="28"/>
        </w:rPr>
        <w:t>Настоящее постановление</w:t>
      </w:r>
      <w:r w:rsidRPr="001C106A"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 </w:t>
      </w:r>
      <w:r w:rsidRPr="001C106A">
        <w:rPr>
          <w:rFonts w:ascii="Times New Roman" w:hAnsi="Times New Roman"/>
          <w:sz w:val="28"/>
          <w:szCs w:val="28"/>
        </w:rPr>
        <w:t xml:space="preserve">вступает в силу </w:t>
      </w:r>
      <w:r>
        <w:rPr>
          <w:rFonts w:ascii="Times New Roman" w:hAnsi="Times New Roman"/>
          <w:sz w:val="28"/>
          <w:szCs w:val="28"/>
        </w:rPr>
        <w:t>со дня</w:t>
      </w:r>
      <w:r w:rsidRPr="001C106A">
        <w:rPr>
          <w:rFonts w:ascii="Times New Roman" w:hAnsi="Times New Roman"/>
          <w:sz w:val="28"/>
          <w:szCs w:val="28"/>
        </w:rPr>
        <w:t xml:space="preserve"> его подписания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1C106A">
        <w:rPr>
          <w:rFonts w:ascii="Times New Roman" w:hAnsi="Times New Roman"/>
          <w:sz w:val="28"/>
          <w:szCs w:val="28"/>
        </w:rPr>
        <w:t>подлежит размещению на официальном сайте муниципального образования «</w:t>
      </w:r>
      <w:r w:rsidR="00E80BEB">
        <w:rPr>
          <w:rFonts w:ascii="Times New Roman" w:hAnsi="Times New Roman"/>
          <w:sz w:val="28"/>
          <w:szCs w:val="28"/>
        </w:rPr>
        <w:t>Китаевский</w:t>
      </w:r>
      <w:r w:rsidRPr="001C106A">
        <w:rPr>
          <w:rFonts w:ascii="Times New Roman" w:hAnsi="Times New Roman"/>
          <w:sz w:val="28"/>
          <w:szCs w:val="28"/>
        </w:rPr>
        <w:t xml:space="preserve"> сельсовет» </w:t>
      </w:r>
      <w:r>
        <w:rPr>
          <w:rFonts w:ascii="Times New Roman" w:hAnsi="Times New Roman"/>
          <w:sz w:val="28"/>
          <w:szCs w:val="28"/>
        </w:rPr>
        <w:t xml:space="preserve">Медвенского </w:t>
      </w:r>
      <w:r w:rsidRPr="001C106A">
        <w:rPr>
          <w:rFonts w:ascii="Times New Roman" w:hAnsi="Times New Roman"/>
          <w:sz w:val="28"/>
          <w:szCs w:val="28"/>
        </w:rPr>
        <w:t xml:space="preserve">района </w:t>
      </w:r>
      <w:r>
        <w:rPr>
          <w:rFonts w:ascii="Times New Roman" w:hAnsi="Times New Roman"/>
          <w:sz w:val="28"/>
          <w:szCs w:val="28"/>
        </w:rPr>
        <w:t>в сети «Интернет»</w:t>
      </w:r>
      <w:r w:rsidRPr="001C106A">
        <w:rPr>
          <w:rFonts w:ascii="Times New Roman" w:hAnsi="Times New Roman"/>
          <w:sz w:val="28"/>
          <w:szCs w:val="28"/>
        </w:rPr>
        <w:t>.</w:t>
      </w:r>
    </w:p>
    <w:p w:rsidR="001C106A" w:rsidRPr="001C106A" w:rsidRDefault="001C106A" w:rsidP="001C106A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C106A" w:rsidRDefault="001C106A" w:rsidP="001C106A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C106A" w:rsidRPr="001C106A" w:rsidRDefault="001C106A" w:rsidP="001C106A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C106A" w:rsidRPr="001C106A" w:rsidRDefault="001C106A" w:rsidP="001C106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106A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E80BEB">
        <w:rPr>
          <w:rFonts w:ascii="Times New Roman" w:eastAsia="Times New Roman" w:hAnsi="Times New Roman" w:cs="Times New Roman"/>
          <w:sz w:val="28"/>
          <w:szCs w:val="28"/>
        </w:rPr>
        <w:t>Китаевского</w:t>
      </w:r>
      <w:r w:rsidRPr="001C106A">
        <w:rPr>
          <w:rFonts w:ascii="Times New Roman" w:eastAsia="Times New Roman" w:hAnsi="Times New Roman" w:cs="Times New Roman"/>
          <w:sz w:val="28"/>
          <w:szCs w:val="28"/>
        </w:rPr>
        <w:t xml:space="preserve"> сельсовета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E80BEB">
        <w:rPr>
          <w:rFonts w:ascii="Times New Roman" w:eastAsia="Times New Roman" w:hAnsi="Times New Roman" w:cs="Times New Roman"/>
          <w:sz w:val="28"/>
          <w:szCs w:val="28"/>
        </w:rPr>
        <w:t xml:space="preserve">             О.Н.Евглевская</w:t>
      </w:r>
    </w:p>
    <w:p w:rsidR="001C106A" w:rsidRDefault="001C106A" w:rsidP="001C106A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80BEB" w:rsidRDefault="00E80BEB" w:rsidP="001C106A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80BEB" w:rsidRDefault="00E80BEB" w:rsidP="001C106A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C106A" w:rsidRPr="001C106A" w:rsidRDefault="001C106A" w:rsidP="001C106A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C106A" w:rsidRPr="002F114D" w:rsidRDefault="001C106A" w:rsidP="00994F72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2F114D">
        <w:rPr>
          <w:rFonts w:ascii="Times New Roman" w:hAnsi="Times New Roman" w:cs="Times New Roman"/>
          <w:sz w:val="24"/>
          <w:szCs w:val="24"/>
        </w:rPr>
        <w:t>УТВЕРЖДЕН</w:t>
      </w:r>
    </w:p>
    <w:p w:rsidR="001C106A" w:rsidRPr="002F114D" w:rsidRDefault="002F114D" w:rsidP="00994F72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1C106A" w:rsidRPr="002F114D">
        <w:rPr>
          <w:rFonts w:ascii="Times New Roman" w:hAnsi="Times New Roman" w:cs="Times New Roman"/>
          <w:sz w:val="24"/>
          <w:szCs w:val="24"/>
        </w:rPr>
        <w:t>остановлением Администрации</w:t>
      </w:r>
    </w:p>
    <w:p w:rsidR="001C106A" w:rsidRPr="002F114D" w:rsidRDefault="00E80BEB" w:rsidP="00994F72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Китаевского</w:t>
      </w:r>
      <w:r w:rsidR="001C106A" w:rsidRPr="002F114D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2F114D" w:rsidRDefault="002F114D" w:rsidP="00994F72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Медвенского</w:t>
      </w:r>
      <w:r w:rsidR="001C106A" w:rsidRPr="002F114D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1C106A" w:rsidRPr="002F114D" w:rsidRDefault="001C106A" w:rsidP="00994F72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2F114D">
        <w:rPr>
          <w:rFonts w:ascii="Times New Roman" w:hAnsi="Times New Roman" w:cs="Times New Roman"/>
          <w:sz w:val="24"/>
          <w:szCs w:val="24"/>
        </w:rPr>
        <w:t xml:space="preserve">от </w:t>
      </w:r>
      <w:r w:rsidR="00E80BEB">
        <w:rPr>
          <w:rFonts w:ascii="Times New Roman" w:hAnsi="Times New Roman" w:cs="Times New Roman"/>
          <w:sz w:val="24"/>
          <w:szCs w:val="24"/>
        </w:rPr>
        <w:t>1</w:t>
      </w:r>
      <w:r w:rsidR="002F114D">
        <w:rPr>
          <w:rFonts w:ascii="Times New Roman" w:hAnsi="Times New Roman" w:cs="Times New Roman"/>
          <w:sz w:val="24"/>
          <w:szCs w:val="24"/>
        </w:rPr>
        <w:t>0.0</w:t>
      </w:r>
      <w:r w:rsidR="00E80BEB">
        <w:rPr>
          <w:rFonts w:ascii="Times New Roman" w:hAnsi="Times New Roman" w:cs="Times New Roman"/>
          <w:sz w:val="24"/>
          <w:szCs w:val="24"/>
        </w:rPr>
        <w:t>8</w:t>
      </w:r>
      <w:r w:rsidRPr="002F114D">
        <w:rPr>
          <w:rFonts w:ascii="Times New Roman" w:hAnsi="Times New Roman" w:cs="Times New Roman"/>
          <w:sz w:val="24"/>
          <w:szCs w:val="24"/>
        </w:rPr>
        <w:t xml:space="preserve">.2017 № </w:t>
      </w:r>
      <w:r w:rsidR="00E80BEB">
        <w:rPr>
          <w:rFonts w:ascii="Times New Roman" w:hAnsi="Times New Roman" w:cs="Times New Roman"/>
          <w:sz w:val="24"/>
          <w:szCs w:val="24"/>
        </w:rPr>
        <w:t>77</w:t>
      </w:r>
      <w:r w:rsidR="002F114D">
        <w:rPr>
          <w:rFonts w:ascii="Times New Roman" w:hAnsi="Times New Roman" w:cs="Times New Roman"/>
          <w:sz w:val="24"/>
          <w:szCs w:val="24"/>
        </w:rPr>
        <w:t>-па</w:t>
      </w:r>
    </w:p>
    <w:p w:rsidR="001C106A" w:rsidRDefault="001C106A" w:rsidP="00994F72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94F72" w:rsidRPr="002F114D" w:rsidRDefault="00994F72" w:rsidP="00994F72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F114D" w:rsidRDefault="002F114D" w:rsidP="002F114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Порядок </w:t>
      </w:r>
    </w:p>
    <w:p w:rsidR="001C106A" w:rsidRPr="002F114D" w:rsidRDefault="002F114D" w:rsidP="002F114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оценки эффективности предоставляемых (планируемых к предоставлению) налоговых льгот </w:t>
      </w:r>
    </w:p>
    <w:p w:rsidR="001C106A" w:rsidRPr="002F114D" w:rsidRDefault="001C106A" w:rsidP="002F11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C106A" w:rsidRPr="002F114D" w:rsidRDefault="001C106A" w:rsidP="00994F72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F114D">
        <w:rPr>
          <w:rFonts w:ascii="Times New Roman" w:eastAsia="Times New Roman" w:hAnsi="Times New Roman" w:cs="Times New Roman"/>
          <w:b/>
          <w:bCs/>
          <w:sz w:val="24"/>
          <w:szCs w:val="24"/>
        </w:rPr>
        <w:t>1. Общие положения</w:t>
      </w:r>
    </w:p>
    <w:p w:rsidR="001C106A" w:rsidRPr="002F114D" w:rsidRDefault="001C106A" w:rsidP="002F114D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2F114D">
        <w:rPr>
          <w:rFonts w:ascii="Times New Roman" w:hAnsi="Times New Roman"/>
          <w:sz w:val="24"/>
          <w:szCs w:val="24"/>
          <w:lang w:eastAsia="ru-RU"/>
        </w:rPr>
        <w:t>1.1. Настоящий Порядок оценки эффективности предоставляемых (планируемых к предоставлению) налоговых льгот (далее - Порядок) определяет процедуру проведения оценки бюджетной и (или) социальной эффективности региональных налоговых льгот, состав исполнителей, а также требования к реализации результатов оценки.</w:t>
      </w:r>
    </w:p>
    <w:p w:rsidR="001C106A" w:rsidRPr="002F114D" w:rsidRDefault="001C106A" w:rsidP="002F114D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2F114D">
        <w:rPr>
          <w:rFonts w:ascii="Times New Roman" w:hAnsi="Times New Roman"/>
          <w:sz w:val="24"/>
          <w:szCs w:val="24"/>
          <w:lang w:eastAsia="ru-RU"/>
        </w:rPr>
        <w:t xml:space="preserve">Оценке подлежит эффективность от предоставления как действующих, так и планируемых к введению налоговых льгот. Под налоговыми льготами понимаются льготы по уплате налогов и пониженные ставки налогов, установленные решениями Собрания депутатов </w:t>
      </w:r>
      <w:r w:rsidR="00E80BEB">
        <w:rPr>
          <w:rFonts w:ascii="Times New Roman" w:hAnsi="Times New Roman"/>
          <w:sz w:val="24"/>
          <w:szCs w:val="24"/>
          <w:lang w:eastAsia="ru-RU"/>
        </w:rPr>
        <w:t>Китаевского</w:t>
      </w:r>
      <w:r w:rsidRPr="002F114D">
        <w:rPr>
          <w:rFonts w:ascii="Times New Roman" w:hAnsi="Times New Roman"/>
          <w:sz w:val="24"/>
          <w:szCs w:val="24"/>
          <w:lang w:eastAsia="ru-RU"/>
        </w:rPr>
        <w:t xml:space="preserve"> сельсовета </w:t>
      </w:r>
      <w:r w:rsidR="00994F72">
        <w:rPr>
          <w:rFonts w:ascii="Times New Roman" w:hAnsi="Times New Roman"/>
          <w:sz w:val="24"/>
          <w:szCs w:val="24"/>
          <w:lang w:eastAsia="ru-RU"/>
        </w:rPr>
        <w:t>Медвенского</w:t>
      </w:r>
      <w:r w:rsidRPr="002F114D">
        <w:rPr>
          <w:rFonts w:ascii="Times New Roman" w:hAnsi="Times New Roman"/>
          <w:sz w:val="24"/>
          <w:szCs w:val="24"/>
          <w:lang w:eastAsia="ru-RU"/>
        </w:rPr>
        <w:t xml:space="preserve"> района в соответствии с федеральным налоговым законодательством.</w:t>
      </w:r>
    </w:p>
    <w:p w:rsidR="001C106A" w:rsidRPr="002F114D" w:rsidRDefault="001C106A" w:rsidP="002F114D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2F114D">
        <w:rPr>
          <w:rFonts w:ascii="Times New Roman" w:hAnsi="Times New Roman"/>
          <w:sz w:val="24"/>
          <w:szCs w:val="24"/>
          <w:lang w:eastAsia="ru-RU"/>
        </w:rPr>
        <w:t>1.2. Целями проведения оценки эффективности предоставления налоговых льгот на территории муниципального образования «</w:t>
      </w:r>
      <w:r w:rsidR="00E80BEB">
        <w:rPr>
          <w:rFonts w:ascii="Times New Roman" w:hAnsi="Times New Roman"/>
          <w:sz w:val="24"/>
          <w:szCs w:val="24"/>
          <w:lang w:eastAsia="ru-RU"/>
        </w:rPr>
        <w:t>Китаевский</w:t>
      </w:r>
      <w:r w:rsidRPr="002F114D">
        <w:rPr>
          <w:rFonts w:ascii="Times New Roman" w:hAnsi="Times New Roman"/>
          <w:sz w:val="24"/>
          <w:szCs w:val="24"/>
          <w:lang w:eastAsia="ru-RU"/>
        </w:rPr>
        <w:t xml:space="preserve"> сельсовет» </w:t>
      </w:r>
      <w:r w:rsidR="00994F72">
        <w:rPr>
          <w:rFonts w:ascii="Times New Roman" w:hAnsi="Times New Roman"/>
          <w:sz w:val="24"/>
          <w:szCs w:val="24"/>
          <w:lang w:eastAsia="ru-RU"/>
        </w:rPr>
        <w:t>Медвенского</w:t>
      </w:r>
      <w:r w:rsidRPr="002F114D">
        <w:rPr>
          <w:rFonts w:ascii="Times New Roman" w:hAnsi="Times New Roman"/>
          <w:sz w:val="24"/>
          <w:szCs w:val="24"/>
          <w:lang w:eastAsia="ru-RU"/>
        </w:rPr>
        <w:t xml:space="preserve"> района являются:</w:t>
      </w:r>
    </w:p>
    <w:p w:rsidR="001C106A" w:rsidRPr="002F114D" w:rsidRDefault="001C106A" w:rsidP="002F114D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2F114D">
        <w:rPr>
          <w:rFonts w:ascii="Times New Roman" w:hAnsi="Times New Roman"/>
          <w:sz w:val="24"/>
          <w:szCs w:val="24"/>
          <w:lang w:eastAsia="ru-RU"/>
        </w:rPr>
        <w:t xml:space="preserve">- минимизация потерь бюджета </w:t>
      </w:r>
      <w:r w:rsidR="00E80BEB">
        <w:rPr>
          <w:rFonts w:ascii="Times New Roman" w:hAnsi="Times New Roman"/>
          <w:sz w:val="24"/>
          <w:szCs w:val="24"/>
          <w:lang w:eastAsia="ru-RU"/>
        </w:rPr>
        <w:t>Китаевского</w:t>
      </w:r>
      <w:r w:rsidR="00994F7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F114D">
        <w:rPr>
          <w:rFonts w:ascii="Times New Roman" w:hAnsi="Times New Roman"/>
          <w:sz w:val="24"/>
          <w:szCs w:val="24"/>
          <w:lang w:eastAsia="ru-RU"/>
        </w:rPr>
        <w:t xml:space="preserve">сельсовета </w:t>
      </w:r>
      <w:r w:rsidR="00994F72">
        <w:rPr>
          <w:rFonts w:ascii="Times New Roman" w:hAnsi="Times New Roman"/>
          <w:sz w:val="24"/>
          <w:szCs w:val="24"/>
          <w:lang w:eastAsia="ru-RU"/>
        </w:rPr>
        <w:t>Медвенского</w:t>
      </w:r>
      <w:r w:rsidRPr="002F114D">
        <w:rPr>
          <w:rFonts w:ascii="Times New Roman" w:hAnsi="Times New Roman"/>
          <w:sz w:val="24"/>
          <w:szCs w:val="24"/>
          <w:lang w:eastAsia="ru-RU"/>
        </w:rPr>
        <w:t xml:space="preserve"> района, связанных с предоставлением налоговых льгот;</w:t>
      </w:r>
    </w:p>
    <w:p w:rsidR="001C106A" w:rsidRPr="002F114D" w:rsidRDefault="001C106A" w:rsidP="002F114D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2F114D">
        <w:rPr>
          <w:rFonts w:ascii="Times New Roman" w:hAnsi="Times New Roman"/>
          <w:sz w:val="24"/>
          <w:szCs w:val="24"/>
          <w:lang w:eastAsia="ru-RU"/>
        </w:rPr>
        <w:t>- достижение стабильной производственной, финансово-экономической деятельности организаций на основе применения мер государственной поддержки, создание экономических условий для развития инвестиционной деятельности в регионе;</w:t>
      </w:r>
    </w:p>
    <w:p w:rsidR="001C106A" w:rsidRPr="002F114D" w:rsidRDefault="001C106A" w:rsidP="002F114D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2F114D">
        <w:rPr>
          <w:rFonts w:ascii="Times New Roman" w:hAnsi="Times New Roman"/>
          <w:sz w:val="24"/>
          <w:szCs w:val="24"/>
          <w:lang w:eastAsia="ru-RU"/>
        </w:rPr>
        <w:t>- проведение социальной политики в сфере занятости населения.</w:t>
      </w:r>
    </w:p>
    <w:p w:rsidR="001C106A" w:rsidRPr="002F114D" w:rsidRDefault="001C106A" w:rsidP="002F114D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2F114D">
        <w:rPr>
          <w:rFonts w:ascii="Times New Roman" w:hAnsi="Times New Roman"/>
          <w:sz w:val="24"/>
          <w:szCs w:val="24"/>
          <w:lang w:eastAsia="ru-RU"/>
        </w:rPr>
        <w:t xml:space="preserve">1.3. Под бюджетной эффективностью предоставления налоговых льгот понимаются полученные (или планируемые к получению) налоговые поступления в бюджет </w:t>
      </w:r>
      <w:r w:rsidR="00E80BEB">
        <w:rPr>
          <w:rFonts w:ascii="Times New Roman" w:hAnsi="Times New Roman"/>
          <w:sz w:val="24"/>
          <w:szCs w:val="24"/>
          <w:lang w:eastAsia="ru-RU"/>
        </w:rPr>
        <w:t>Китаевского</w:t>
      </w:r>
      <w:r w:rsidRPr="002F114D">
        <w:rPr>
          <w:rFonts w:ascii="Times New Roman" w:hAnsi="Times New Roman"/>
          <w:sz w:val="24"/>
          <w:szCs w:val="24"/>
          <w:lang w:eastAsia="ru-RU"/>
        </w:rPr>
        <w:t xml:space="preserve"> сельсовета </w:t>
      </w:r>
      <w:r w:rsidR="00994F72">
        <w:rPr>
          <w:rFonts w:ascii="Times New Roman" w:hAnsi="Times New Roman"/>
          <w:sz w:val="24"/>
          <w:szCs w:val="24"/>
          <w:lang w:eastAsia="ru-RU"/>
        </w:rPr>
        <w:t>Медвенского</w:t>
      </w:r>
      <w:r w:rsidRPr="002F114D">
        <w:rPr>
          <w:rFonts w:ascii="Times New Roman" w:hAnsi="Times New Roman"/>
          <w:sz w:val="24"/>
          <w:szCs w:val="24"/>
          <w:lang w:eastAsia="ru-RU"/>
        </w:rPr>
        <w:t xml:space="preserve"> района, которые связаны с использованием налоговых льгот.</w:t>
      </w:r>
    </w:p>
    <w:p w:rsidR="001C106A" w:rsidRPr="002F114D" w:rsidRDefault="001C106A" w:rsidP="002F114D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2F114D">
        <w:rPr>
          <w:rFonts w:ascii="Times New Roman" w:hAnsi="Times New Roman"/>
          <w:sz w:val="24"/>
          <w:szCs w:val="24"/>
          <w:lang w:eastAsia="ru-RU"/>
        </w:rPr>
        <w:t>В случае если сумма бюджетного эффекта от предоставляемых (планируемых к предоставлению) налоговых льгот превышает сумму или равняется сумме предоставленных (планируемых к предоставлению) налоговых льгот, это означает достаточную финансовую эффективность оцениваемых налоговых льгот.</w:t>
      </w:r>
    </w:p>
    <w:p w:rsidR="001C106A" w:rsidRPr="002F114D" w:rsidRDefault="001C106A" w:rsidP="002F114D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2F114D">
        <w:rPr>
          <w:rFonts w:ascii="Times New Roman" w:hAnsi="Times New Roman"/>
          <w:sz w:val="24"/>
          <w:szCs w:val="24"/>
          <w:lang w:eastAsia="ru-RU"/>
        </w:rPr>
        <w:t>В случае если сумма бюджетного эффекта от предоставляемых (планируемых к предоставлению) налоговых льгот меньше суммы предоставленных (планируемых к предоставлению) налоговых льгот, это означает низкую финансовую эффективность оцениваемых  налоговых льгот.</w:t>
      </w:r>
    </w:p>
    <w:p w:rsidR="001C106A" w:rsidRPr="002F114D" w:rsidRDefault="001C106A" w:rsidP="002F114D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2F114D">
        <w:rPr>
          <w:rFonts w:ascii="Times New Roman" w:hAnsi="Times New Roman"/>
          <w:sz w:val="24"/>
          <w:szCs w:val="24"/>
          <w:lang w:eastAsia="ru-RU"/>
        </w:rPr>
        <w:t xml:space="preserve">1.4. Под социальной эффективностью предоставления налоговых льгот понимается создание благоприятных условий развития инфраструктуры социальной сферы и повышение социальной защищенности населения </w:t>
      </w:r>
      <w:r w:rsidR="00994F72">
        <w:rPr>
          <w:rFonts w:ascii="Times New Roman" w:hAnsi="Times New Roman"/>
          <w:sz w:val="24"/>
          <w:szCs w:val="24"/>
          <w:lang w:eastAsia="ru-RU"/>
        </w:rPr>
        <w:t>сельсовета</w:t>
      </w:r>
      <w:r w:rsidRPr="002F114D">
        <w:rPr>
          <w:rFonts w:ascii="Times New Roman" w:hAnsi="Times New Roman"/>
          <w:sz w:val="24"/>
          <w:szCs w:val="24"/>
          <w:lang w:eastAsia="ru-RU"/>
        </w:rPr>
        <w:t>.</w:t>
      </w:r>
    </w:p>
    <w:p w:rsidR="001C106A" w:rsidRPr="002F114D" w:rsidRDefault="001C106A" w:rsidP="002F11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106A" w:rsidRPr="002F114D" w:rsidRDefault="001C106A" w:rsidP="00994F72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F114D">
        <w:rPr>
          <w:rFonts w:ascii="Times New Roman" w:eastAsia="Times New Roman" w:hAnsi="Times New Roman" w:cs="Times New Roman"/>
          <w:b/>
          <w:bCs/>
          <w:sz w:val="24"/>
          <w:szCs w:val="24"/>
        </w:rPr>
        <w:t>2. Организация проведения оценки эффективности предоставления налоговых льгот</w:t>
      </w:r>
    </w:p>
    <w:p w:rsidR="001C106A" w:rsidRPr="002F114D" w:rsidRDefault="001C106A" w:rsidP="002F114D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2F114D">
        <w:rPr>
          <w:rFonts w:ascii="Times New Roman" w:hAnsi="Times New Roman"/>
          <w:sz w:val="24"/>
          <w:szCs w:val="24"/>
          <w:lang w:eastAsia="ru-RU"/>
        </w:rPr>
        <w:t xml:space="preserve">2.1. Оценка эффективности предоставляемых налоговых льгот проводится ежегодно Администрацией </w:t>
      </w:r>
      <w:r w:rsidR="00E80BEB">
        <w:rPr>
          <w:rFonts w:ascii="Times New Roman" w:hAnsi="Times New Roman"/>
          <w:sz w:val="24"/>
          <w:szCs w:val="24"/>
          <w:lang w:eastAsia="ru-RU"/>
        </w:rPr>
        <w:t>Китаевского</w:t>
      </w:r>
      <w:r w:rsidRPr="002F114D">
        <w:rPr>
          <w:rFonts w:ascii="Times New Roman" w:hAnsi="Times New Roman"/>
          <w:sz w:val="24"/>
          <w:szCs w:val="24"/>
          <w:lang w:eastAsia="ru-RU"/>
        </w:rPr>
        <w:t xml:space="preserve"> сельсовета </w:t>
      </w:r>
      <w:r w:rsidR="00994F72">
        <w:rPr>
          <w:rFonts w:ascii="Times New Roman" w:hAnsi="Times New Roman"/>
          <w:sz w:val="24"/>
          <w:szCs w:val="24"/>
          <w:lang w:eastAsia="ru-RU"/>
        </w:rPr>
        <w:t>Медвенского</w:t>
      </w:r>
      <w:r w:rsidRPr="002F114D">
        <w:rPr>
          <w:rFonts w:ascii="Times New Roman" w:hAnsi="Times New Roman"/>
          <w:sz w:val="24"/>
          <w:szCs w:val="24"/>
          <w:lang w:eastAsia="ru-RU"/>
        </w:rPr>
        <w:t xml:space="preserve"> района по итогам </w:t>
      </w:r>
      <w:r w:rsidRPr="002F114D">
        <w:rPr>
          <w:rFonts w:ascii="Times New Roman" w:hAnsi="Times New Roman"/>
          <w:sz w:val="24"/>
          <w:szCs w:val="24"/>
          <w:lang w:eastAsia="ru-RU"/>
        </w:rPr>
        <w:lastRenderedPageBreak/>
        <w:t>прошедшего (отчетного) финансового года в разрезе видов налогов и по каждой категории налогоплательщиков.</w:t>
      </w:r>
    </w:p>
    <w:p w:rsidR="001C106A" w:rsidRPr="002F114D" w:rsidRDefault="001C106A" w:rsidP="002F114D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2F114D">
        <w:rPr>
          <w:rFonts w:ascii="Times New Roman" w:hAnsi="Times New Roman"/>
          <w:sz w:val="24"/>
          <w:szCs w:val="24"/>
          <w:lang w:eastAsia="ru-RU"/>
        </w:rPr>
        <w:t xml:space="preserve">Для проведения оценки используются данные статистической и финансовой отчетности, иной информации Администрации </w:t>
      </w:r>
      <w:r w:rsidR="00E80BEB">
        <w:rPr>
          <w:rFonts w:ascii="Times New Roman" w:hAnsi="Times New Roman"/>
          <w:sz w:val="24"/>
          <w:szCs w:val="24"/>
          <w:lang w:eastAsia="ru-RU"/>
        </w:rPr>
        <w:t>Китаевского</w:t>
      </w:r>
      <w:r w:rsidRPr="002F114D">
        <w:rPr>
          <w:rFonts w:ascii="Times New Roman" w:hAnsi="Times New Roman"/>
          <w:sz w:val="24"/>
          <w:szCs w:val="24"/>
          <w:lang w:eastAsia="ru-RU"/>
        </w:rPr>
        <w:t xml:space="preserve"> сельсовета </w:t>
      </w:r>
      <w:r w:rsidR="00994F72">
        <w:rPr>
          <w:rFonts w:ascii="Times New Roman" w:hAnsi="Times New Roman"/>
          <w:sz w:val="24"/>
          <w:szCs w:val="24"/>
          <w:lang w:eastAsia="ru-RU"/>
        </w:rPr>
        <w:t>Медвенского</w:t>
      </w:r>
      <w:r w:rsidRPr="002F114D">
        <w:rPr>
          <w:rFonts w:ascii="Times New Roman" w:hAnsi="Times New Roman"/>
          <w:sz w:val="24"/>
          <w:szCs w:val="24"/>
          <w:lang w:eastAsia="ru-RU"/>
        </w:rPr>
        <w:t xml:space="preserve"> района налогоплательщиков, получающих или претендующих на получение налоговых льгот, а также данные налоговой отчетности и иной информации, не составляющей налоговую тайну.</w:t>
      </w:r>
    </w:p>
    <w:p w:rsidR="001C106A" w:rsidRPr="002F114D" w:rsidRDefault="001C106A" w:rsidP="002F114D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2F114D">
        <w:rPr>
          <w:rFonts w:ascii="Times New Roman" w:hAnsi="Times New Roman"/>
          <w:sz w:val="24"/>
          <w:szCs w:val="24"/>
          <w:lang w:eastAsia="ru-RU"/>
        </w:rPr>
        <w:t>2.2. Оценка эффективности предоставляемых налоговых льгот осуществляется в три этапа:</w:t>
      </w:r>
    </w:p>
    <w:p w:rsidR="001C106A" w:rsidRPr="002F114D" w:rsidRDefault="001C106A" w:rsidP="002F114D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2F114D">
        <w:rPr>
          <w:rFonts w:ascii="Times New Roman" w:hAnsi="Times New Roman"/>
          <w:sz w:val="24"/>
          <w:szCs w:val="24"/>
          <w:lang w:eastAsia="ru-RU"/>
        </w:rPr>
        <w:t xml:space="preserve">- на первом этапе производится учет (инвентаризация) предоставленных решениями Собрания депутатов </w:t>
      </w:r>
      <w:r w:rsidR="00E80BEB">
        <w:rPr>
          <w:rFonts w:ascii="Times New Roman" w:hAnsi="Times New Roman"/>
          <w:sz w:val="24"/>
          <w:szCs w:val="24"/>
          <w:lang w:eastAsia="ru-RU"/>
        </w:rPr>
        <w:t>Китаевского</w:t>
      </w:r>
      <w:r w:rsidR="00994F72" w:rsidRPr="002F114D">
        <w:rPr>
          <w:rFonts w:ascii="Times New Roman" w:hAnsi="Times New Roman"/>
          <w:sz w:val="24"/>
          <w:szCs w:val="24"/>
          <w:lang w:eastAsia="ru-RU"/>
        </w:rPr>
        <w:t xml:space="preserve"> сельсовета </w:t>
      </w:r>
      <w:r w:rsidR="00994F72">
        <w:rPr>
          <w:rFonts w:ascii="Times New Roman" w:hAnsi="Times New Roman"/>
          <w:sz w:val="24"/>
          <w:szCs w:val="24"/>
          <w:lang w:eastAsia="ru-RU"/>
        </w:rPr>
        <w:t>Медвенского</w:t>
      </w:r>
      <w:r w:rsidR="00994F72" w:rsidRPr="002F114D">
        <w:rPr>
          <w:rFonts w:ascii="Times New Roman" w:hAnsi="Times New Roman"/>
          <w:sz w:val="24"/>
          <w:szCs w:val="24"/>
          <w:lang w:eastAsia="ru-RU"/>
        </w:rPr>
        <w:t xml:space="preserve"> района </w:t>
      </w:r>
      <w:r w:rsidRPr="002F114D">
        <w:rPr>
          <w:rFonts w:ascii="Times New Roman" w:hAnsi="Times New Roman"/>
          <w:sz w:val="24"/>
          <w:szCs w:val="24"/>
          <w:lang w:eastAsia="ru-RU"/>
        </w:rPr>
        <w:t>налоговых льгот;</w:t>
      </w:r>
    </w:p>
    <w:p w:rsidR="001C106A" w:rsidRPr="002F114D" w:rsidRDefault="001C106A" w:rsidP="002F114D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2F114D">
        <w:rPr>
          <w:rFonts w:ascii="Times New Roman" w:hAnsi="Times New Roman"/>
          <w:sz w:val="24"/>
          <w:szCs w:val="24"/>
          <w:lang w:eastAsia="ru-RU"/>
        </w:rPr>
        <w:t xml:space="preserve">- на втором этапе определяется сумма потерь (сумма недополученных доходов) бюджета </w:t>
      </w:r>
      <w:r w:rsidR="00E80BEB">
        <w:rPr>
          <w:rFonts w:ascii="Times New Roman" w:hAnsi="Times New Roman"/>
          <w:sz w:val="24"/>
          <w:szCs w:val="24"/>
          <w:lang w:eastAsia="ru-RU"/>
        </w:rPr>
        <w:t>Китаевского</w:t>
      </w:r>
      <w:r w:rsidR="00994F72" w:rsidRPr="002F114D">
        <w:rPr>
          <w:rFonts w:ascii="Times New Roman" w:hAnsi="Times New Roman"/>
          <w:sz w:val="24"/>
          <w:szCs w:val="24"/>
          <w:lang w:eastAsia="ru-RU"/>
        </w:rPr>
        <w:t xml:space="preserve"> сельсовета </w:t>
      </w:r>
      <w:r w:rsidR="00994F72">
        <w:rPr>
          <w:rFonts w:ascii="Times New Roman" w:hAnsi="Times New Roman"/>
          <w:sz w:val="24"/>
          <w:szCs w:val="24"/>
          <w:lang w:eastAsia="ru-RU"/>
        </w:rPr>
        <w:t>Медвенского</w:t>
      </w:r>
      <w:r w:rsidR="00994F72" w:rsidRPr="002F114D">
        <w:rPr>
          <w:rFonts w:ascii="Times New Roman" w:hAnsi="Times New Roman"/>
          <w:sz w:val="24"/>
          <w:szCs w:val="24"/>
          <w:lang w:eastAsia="ru-RU"/>
        </w:rPr>
        <w:t xml:space="preserve"> района</w:t>
      </w:r>
      <w:r w:rsidRPr="002F114D">
        <w:rPr>
          <w:rFonts w:ascii="Times New Roman" w:hAnsi="Times New Roman"/>
          <w:sz w:val="24"/>
          <w:szCs w:val="24"/>
          <w:lang w:eastAsia="ru-RU"/>
        </w:rPr>
        <w:t>, обусловленных предоставлением налоговых льгот;</w:t>
      </w:r>
    </w:p>
    <w:p w:rsidR="001C106A" w:rsidRPr="002F114D" w:rsidRDefault="001C106A" w:rsidP="002F114D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2F114D">
        <w:rPr>
          <w:rFonts w:ascii="Times New Roman" w:hAnsi="Times New Roman"/>
          <w:sz w:val="24"/>
          <w:szCs w:val="24"/>
          <w:lang w:eastAsia="ru-RU"/>
        </w:rPr>
        <w:t xml:space="preserve">- на третьем этапе производится сопоставление суммы потерь (суммы недополученных доходов) бюджета </w:t>
      </w:r>
      <w:r w:rsidR="00E80BEB">
        <w:rPr>
          <w:rFonts w:ascii="Times New Roman" w:hAnsi="Times New Roman"/>
          <w:sz w:val="24"/>
          <w:szCs w:val="24"/>
          <w:lang w:eastAsia="ru-RU"/>
        </w:rPr>
        <w:t>Китаевского</w:t>
      </w:r>
      <w:r w:rsidR="00994F72" w:rsidRPr="002F114D">
        <w:rPr>
          <w:rFonts w:ascii="Times New Roman" w:hAnsi="Times New Roman"/>
          <w:sz w:val="24"/>
          <w:szCs w:val="24"/>
          <w:lang w:eastAsia="ru-RU"/>
        </w:rPr>
        <w:t xml:space="preserve"> сельсовета </w:t>
      </w:r>
      <w:r w:rsidR="00994F72">
        <w:rPr>
          <w:rFonts w:ascii="Times New Roman" w:hAnsi="Times New Roman"/>
          <w:sz w:val="24"/>
          <w:szCs w:val="24"/>
          <w:lang w:eastAsia="ru-RU"/>
        </w:rPr>
        <w:t>Медвенского</w:t>
      </w:r>
      <w:r w:rsidR="00994F72" w:rsidRPr="002F114D">
        <w:rPr>
          <w:rFonts w:ascii="Times New Roman" w:hAnsi="Times New Roman"/>
          <w:sz w:val="24"/>
          <w:szCs w:val="24"/>
          <w:lang w:eastAsia="ru-RU"/>
        </w:rPr>
        <w:t xml:space="preserve"> района</w:t>
      </w:r>
      <w:r w:rsidRPr="002F114D">
        <w:rPr>
          <w:rFonts w:ascii="Times New Roman" w:hAnsi="Times New Roman"/>
          <w:sz w:val="24"/>
          <w:szCs w:val="24"/>
          <w:lang w:eastAsia="ru-RU"/>
        </w:rPr>
        <w:t>, обусловленных предоставлением налоговых льгот, с суммами бюджетного эффекта от предоставления налоговых льгот.</w:t>
      </w:r>
    </w:p>
    <w:p w:rsidR="001C106A" w:rsidRPr="002F114D" w:rsidRDefault="001C106A" w:rsidP="002F114D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2F114D">
        <w:rPr>
          <w:rFonts w:ascii="Times New Roman" w:hAnsi="Times New Roman"/>
          <w:sz w:val="24"/>
          <w:szCs w:val="24"/>
          <w:lang w:eastAsia="ru-RU"/>
        </w:rPr>
        <w:t xml:space="preserve">2.3. С учетом полученных сведений и другой имеющейся информации Администрацией </w:t>
      </w:r>
      <w:r w:rsidR="00E80BEB">
        <w:rPr>
          <w:rFonts w:ascii="Times New Roman" w:hAnsi="Times New Roman"/>
          <w:sz w:val="24"/>
          <w:szCs w:val="24"/>
          <w:lang w:eastAsia="ru-RU"/>
        </w:rPr>
        <w:t>Китаевского</w:t>
      </w:r>
      <w:r w:rsidR="00AF2DDC" w:rsidRPr="002F114D">
        <w:rPr>
          <w:rFonts w:ascii="Times New Roman" w:hAnsi="Times New Roman"/>
          <w:sz w:val="24"/>
          <w:szCs w:val="24"/>
          <w:lang w:eastAsia="ru-RU"/>
        </w:rPr>
        <w:t xml:space="preserve"> сельсовета </w:t>
      </w:r>
      <w:r w:rsidR="00AF2DDC">
        <w:rPr>
          <w:rFonts w:ascii="Times New Roman" w:hAnsi="Times New Roman"/>
          <w:sz w:val="24"/>
          <w:szCs w:val="24"/>
          <w:lang w:eastAsia="ru-RU"/>
        </w:rPr>
        <w:t>Медвенского</w:t>
      </w:r>
      <w:r w:rsidR="00AF2DDC" w:rsidRPr="002F114D">
        <w:rPr>
          <w:rFonts w:ascii="Times New Roman" w:hAnsi="Times New Roman"/>
          <w:sz w:val="24"/>
          <w:szCs w:val="24"/>
          <w:lang w:eastAsia="ru-RU"/>
        </w:rPr>
        <w:t xml:space="preserve"> района </w:t>
      </w:r>
      <w:r w:rsidRPr="002F114D">
        <w:rPr>
          <w:rFonts w:ascii="Times New Roman" w:hAnsi="Times New Roman"/>
          <w:sz w:val="24"/>
          <w:szCs w:val="24"/>
          <w:lang w:eastAsia="ru-RU"/>
        </w:rPr>
        <w:t>проводится анализ, формируются сводные показатели в разрезе категорий налогоплательщиков и осуществляется расчет бюджетного эффекта от предоставления налоговых льгот по формуле:</w:t>
      </w:r>
    </w:p>
    <w:p w:rsidR="001C106A" w:rsidRPr="002F114D" w:rsidRDefault="001C106A" w:rsidP="002F11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14D"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                           н </w:t>
      </w:r>
      <w:r w:rsidR="00AF2DDC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2F114D">
        <w:rPr>
          <w:rFonts w:ascii="Times New Roman" w:eastAsia="Times New Roman" w:hAnsi="Times New Roman" w:cs="Times New Roman"/>
          <w:sz w:val="24"/>
          <w:szCs w:val="24"/>
        </w:rPr>
        <w:t>    н-1</w:t>
      </w:r>
    </w:p>
    <w:p w:rsidR="001C106A" w:rsidRPr="002F114D" w:rsidRDefault="001C106A" w:rsidP="002F11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14D">
        <w:rPr>
          <w:rFonts w:ascii="Times New Roman" w:eastAsia="Times New Roman" w:hAnsi="Times New Roman" w:cs="Times New Roman"/>
          <w:sz w:val="24"/>
          <w:szCs w:val="24"/>
        </w:rPr>
        <w:t>         </w:t>
      </w:r>
      <w:r w:rsidR="00AF2DDC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БЭ = СН - СН</w:t>
      </w:r>
      <w:r w:rsidRPr="002F114D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1C106A" w:rsidRPr="002F114D" w:rsidRDefault="001C106A" w:rsidP="00AF2D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14D">
        <w:rPr>
          <w:rFonts w:ascii="Times New Roman" w:eastAsia="Times New Roman" w:hAnsi="Times New Roman" w:cs="Times New Roman"/>
          <w:sz w:val="24"/>
          <w:szCs w:val="24"/>
        </w:rPr>
        <w:t>где:</w:t>
      </w:r>
    </w:p>
    <w:p w:rsidR="001C106A" w:rsidRPr="002F114D" w:rsidRDefault="001C106A" w:rsidP="00AF2DDC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F114D">
        <w:rPr>
          <w:rFonts w:ascii="Times New Roman" w:hAnsi="Times New Roman"/>
          <w:sz w:val="24"/>
          <w:szCs w:val="24"/>
          <w:lang w:eastAsia="ru-RU"/>
        </w:rPr>
        <w:t>БЭ - сумма бюджетного эффекта от предоставления налоговых льгот по соответствующей категории налогоплательщиков;</w:t>
      </w:r>
    </w:p>
    <w:p w:rsidR="001C106A" w:rsidRPr="002F114D" w:rsidRDefault="001C106A" w:rsidP="00AF2D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14D">
        <w:rPr>
          <w:rFonts w:ascii="Times New Roman" w:eastAsia="Times New Roman" w:hAnsi="Times New Roman" w:cs="Times New Roman"/>
          <w:sz w:val="24"/>
          <w:szCs w:val="24"/>
        </w:rPr>
        <w:t>н</w:t>
      </w:r>
    </w:p>
    <w:p w:rsidR="001C106A" w:rsidRPr="002F114D" w:rsidRDefault="00AF2DDC" w:rsidP="00AF2DDC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СН </w:t>
      </w:r>
      <w:r w:rsidR="001C106A" w:rsidRPr="002F114D">
        <w:rPr>
          <w:rFonts w:ascii="Times New Roman" w:hAnsi="Times New Roman"/>
          <w:sz w:val="24"/>
          <w:szCs w:val="24"/>
          <w:lang w:eastAsia="ru-RU"/>
        </w:rPr>
        <w:t xml:space="preserve">- сумма уплаченных налогов в бюджет </w:t>
      </w:r>
      <w:r w:rsidR="00E80BEB">
        <w:rPr>
          <w:rFonts w:ascii="Times New Roman" w:hAnsi="Times New Roman"/>
          <w:sz w:val="24"/>
          <w:szCs w:val="24"/>
          <w:lang w:eastAsia="ru-RU"/>
        </w:rPr>
        <w:t>Китаевского</w:t>
      </w:r>
      <w:r w:rsidRPr="002F114D">
        <w:rPr>
          <w:rFonts w:ascii="Times New Roman" w:hAnsi="Times New Roman"/>
          <w:sz w:val="24"/>
          <w:szCs w:val="24"/>
          <w:lang w:eastAsia="ru-RU"/>
        </w:rPr>
        <w:t xml:space="preserve"> сельсовета </w:t>
      </w:r>
      <w:r>
        <w:rPr>
          <w:rFonts w:ascii="Times New Roman" w:hAnsi="Times New Roman"/>
          <w:sz w:val="24"/>
          <w:szCs w:val="24"/>
          <w:lang w:eastAsia="ru-RU"/>
        </w:rPr>
        <w:t>Медвенского</w:t>
      </w:r>
      <w:r w:rsidRPr="002F114D">
        <w:rPr>
          <w:rFonts w:ascii="Times New Roman" w:hAnsi="Times New Roman"/>
          <w:sz w:val="24"/>
          <w:szCs w:val="24"/>
          <w:lang w:eastAsia="ru-RU"/>
        </w:rPr>
        <w:t xml:space="preserve"> района </w:t>
      </w:r>
      <w:r w:rsidR="001C106A" w:rsidRPr="002F114D">
        <w:rPr>
          <w:rFonts w:ascii="Times New Roman" w:hAnsi="Times New Roman"/>
          <w:sz w:val="24"/>
          <w:szCs w:val="24"/>
          <w:lang w:eastAsia="ru-RU"/>
        </w:rPr>
        <w:t xml:space="preserve">за последний отчетный год по соответствующей </w:t>
      </w:r>
      <w:r>
        <w:rPr>
          <w:rFonts w:ascii="Times New Roman" w:hAnsi="Times New Roman"/>
          <w:sz w:val="24"/>
          <w:szCs w:val="24"/>
          <w:lang w:eastAsia="ru-RU"/>
        </w:rPr>
        <w:t xml:space="preserve">категории </w:t>
      </w:r>
      <w:r w:rsidR="001C106A" w:rsidRPr="002F114D">
        <w:rPr>
          <w:rFonts w:ascii="Times New Roman" w:hAnsi="Times New Roman"/>
          <w:sz w:val="24"/>
          <w:szCs w:val="24"/>
          <w:lang w:eastAsia="ru-RU"/>
        </w:rPr>
        <w:t>налогоплательщиков, получивших налоговые льготы;</w:t>
      </w:r>
    </w:p>
    <w:p w:rsidR="001C106A" w:rsidRPr="002F114D" w:rsidRDefault="001C106A" w:rsidP="00AF2D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14D">
        <w:rPr>
          <w:rFonts w:ascii="Times New Roman" w:eastAsia="Times New Roman" w:hAnsi="Times New Roman" w:cs="Times New Roman"/>
          <w:sz w:val="24"/>
          <w:szCs w:val="24"/>
        </w:rPr>
        <w:t>н-1</w:t>
      </w:r>
    </w:p>
    <w:p w:rsidR="001C106A" w:rsidRPr="002F114D" w:rsidRDefault="00AF2DDC" w:rsidP="00AF2DDC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СН -</w:t>
      </w:r>
      <w:r w:rsidR="001C106A" w:rsidRPr="002F114D">
        <w:rPr>
          <w:rFonts w:ascii="Times New Roman" w:hAnsi="Times New Roman"/>
          <w:sz w:val="24"/>
          <w:szCs w:val="24"/>
          <w:lang w:eastAsia="ru-RU"/>
        </w:rPr>
        <w:t xml:space="preserve"> сумма уплаченных налогов в бюджет </w:t>
      </w:r>
      <w:r w:rsidR="00E80BEB">
        <w:rPr>
          <w:rFonts w:ascii="Times New Roman" w:hAnsi="Times New Roman"/>
          <w:sz w:val="24"/>
          <w:szCs w:val="24"/>
          <w:lang w:eastAsia="ru-RU"/>
        </w:rPr>
        <w:t>Китаевского</w:t>
      </w:r>
      <w:r w:rsidRPr="002F114D">
        <w:rPr>
          <w:rFonts w:ascii="Times New Roman" w:hAnsi="Times New Roman"/>
          <w:sz w:val="24"/>
          <w:szCs w:val="24"/>
          <w:lang w:eastAsia="ru-RU"/>
        </w:rPr>
        <w:t xml:space="preserve"> сельсовета </w:t>
      </w:r>
      <w:r>
        <w:rPr>
          <w:rFonts w:ascii="Times New Roman" w:hAnsi="Times New Roman"/>
          <w:sz w:val="24"/>
          <w:szCs w:val="24"/>
          <w:lang w:eastAsia="ru-RU"/>
        </w:rPr>
        <w:t>Медвенского</w:t>
      </w:r>
      <w:r w:rsidRPr="002F114D">
        <w:rPr>
          <w:rFonts w:ascii="Times New Roman" w:hAnsi="Times New Roman"/>
          <w:sz w:val="24"/>
          <w:szCs w:val="24"/>
          <w:lang w:eastAsia="ru-RU"/>
        </w:rPr>
        <w:t xml:space="preserve"> района </w:t>
      </w:r>
      <w:r w:rsidR="001C106A" w:rsidRPr="002F114D">
        <w:rPr>
          <w:rFonts w:ascii="Times New Roman" w:hAnsi="Times New Roman"/>
          <w:sz w:val="24"/>
          <w:szCs w:val="24"/>
          <w:lang w:eastAsia="ru-RU"/>
        </w:rPr>
        <w:t>за год, предшествующий последнему отчетному году, по соответствующей категории налогоплательщиков, получивших налоговые льготы.</w:t>
      </w:r>
    </w:p>
    <w:p w:rsidR="001C106A" w:rsidRDefault="001C106A" w:rsidP="00AF2DDC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F114D">
        <w:rPr>
          <w:rFonts w:ascii="Times New Roman" w:hAnsi="Times New Roman"/>
          <w:sz w:val="24"/>
          <w:szCs w:val="24"/>
          <w:lang w:eastAsia="ru-RU"/>
        </w:rPr>
        <w:t>Оценка бюджетной эффективности налоговых л</w:t>
      </w:r>
      <w:r w:rsidR="00AF2DDC">
        <w:rPr>
          <w:rFonts w:ascii="Times New Roman" w:hAnsi="Times New Roman"/>
          <w:sz w:val="24"/>
          <w:szCs w:val="24"/>
          <w:lang w:eastAsia="ru-RU"/>
        </w:rPr>
        <w:t>ьгот рассчитывается по формуле:</w:t>
      </w:r>
    </w:p>
    <w:p w:rsidR="00AF2DDC" w:rsidRPr="002F114D" w:rsidRDefault="00AF2DDC" w:rsidP="00AF2DDC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C106A" w:rsidRPr="002F114D" w:rsidRDefault="001C106A" w:rsidP="002F11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F114D">
        <w:rPr>
          <w:rFonts w:ascii="Times New Roman" w:eastAsia="Times New Roman" w:hAnsi="Times New Roman" w:cs="Times New Roman"/>
          <w:sz w:val="24"/>
          <w:szCs w:val="24"/>
        </w:rPr>
        <w:t>ОБЭ = БЭ - СЛ,</w:t>
      </w:r>
    </w:p>
    <w:p w:rsidR="00AF2DDC" w:rsidRDefault="001C106A" w:rsidP="00AF2D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14D">
        <w:rPr>
          <w:rFonts w:ascii="Times New Roman" w:eastAsia="Times New Roman" w:hAnsi="Times New Roman" w:cs="Times New Roman"/>
          <w:sz w:val="24"/>
          <w:szCs w:val="24"/>
        </w:rPr>
        <w:t>где:</w:t>
      </w:r>
    </w:p>
    <w:p w:rsidR="001C106A" w:rsidRPr="002F114D" w:rsidRDefault="001C106A" w:rsidP="00AF2DDC">
      <w:pPr>
        <w:spacing w:after="0" w:line="240" w:lineRule="auto"/>
        <w:ind w:firstLine="709"/>
        <w:jc w:val="both"/>
        <w:rPr>
          <w:rStyle w:val="a4"/>
          <w:rFonts w:ascii="Times New Roman" w:eastAsia="Calibri" w:hAnsi="Times New Roman"/>
          <w:sz w:val="24"/>
          <w:szCs w:val="24"/>
        </w:rPr>
      </w:pPr>
      <w:r w:rsidRPr="002F114D">
        <w:rPr>
          <w:rStyle w:val="a4"/>
          <w:rFonts w:ascii="Times New Roman" w:eastAsia="Calibri" w:hAnsi="Times New Roman"/>
          <w:sz w:val="24"/>
          <w:szCs w:val="24"/>
        </w:rPr>
        <w:t>ОБЭ - оценка бюджетной эффективности предоставляемых налоговых льгот по соответствующей категории налогоплательщиков;</w:t>
      </w:r>
    </w:p>
    <w:p w:rsidR="001C106A" w:rsidRPr="002F114D" w:rsidRDefault="001C106A" w:rsidP="002F114D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2F114D">
        <w:rPr>
          <w:rFonts w:ascii="Times New Roman" w:hAnsi="Times New Roman"/>
          <w:sz w:val="24"/>
          <w:szCs w:val="24"/>
          <w:lang w:eastAsia="ru-RU"/>
        </w:rPr>
        <w:t>СЛ - сумма налоговых льгот предоставляемых соответствующей категории налогоплательщиков за последний отчетный год.</w:t>
      </w:r>
    </w:p>
    <w:p w:rsidR="001C106A" w:rsidRPr="002F114D" w:rsidRDefault="001C106A" w:rsidP="002F114D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2F114D">
        <w:rPr>
          <w:rFonts w:ascii="Times New Roman" w:hAnsi="Times New Roman"/>
          <w:sz w:val="24"/>
          <w:szCs w:val="24"/>
          <w:lang w:eastAsia="ru-RU"/>
        </w:rPr>
        <w:t>При значении ОБЭ &gt;= 0 налоговая льгота по соответствующей категории налогоплательщиков признается эффективной.</w:t>
      </w:r>
    </w:p>
    <w:p w:rsidR="001C106A" w:rsidRPr="002F114D" w:rsidRDefault="001C106A" w:rsidP="002F114D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2F114D">
        <w:rPr>
          <w:rFonts w:ascii="Times New Roman" w:hAnsi="Times New Roman"/>
          <w:sz w:val="24"/>
          <w:szCs w:val="24"/>
          <w:lang w:eastAsia="ru-RU"/>
        </w:rPr>
        <w:t>При значении ОБЭ &lt; 0 налоговая льгота по соответствующей категории налогоплательщиков признается неэффективной.</w:t>
      </w:r>
    </w:p>
    <w:p w:rsidR="001C106A" w:rsidRPr="002F114D" w:rsidRDefault="001C106A" w:rsidP="002F114D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2F114D">
        <w:rPr>
          <w:rFonts w:ascii="Times New Roman" w:hAnsi="Times New Roman"/>
          <w:sz w:val="24"/>
          <w:szCs w:val="24"/>
          <w:lang w:eastAsia="ru-RU"/>
        </w:rPr>
        <w:t xml:space="preserve">2.4. В случае внесения новых проектов решений Собрания депутатов </w:t>
      </w:r>
      <w:r w:rsidR="00E80BEB">
        <w:rPr>
          <w:rFonts w:ascii="Times New Roman" w:hAnsi="Times New Roman"/>
          <w:sz w:val="24"/>
          <w:szCs w:val="24"/>
          <w:lang w:eastAsia="ru-RU"/>
        </w:rPr>
        <w:t>Китаевского</w:t>
      </w:r>
      <w:r w:rsidR="00AF2DDC" w:rsidRPr="002F114D">
        <w:rPr>
          <w:rFonts w:ascii="Times New Roman" w:hAnsi="Times New Roman"/>
          <w:sz w:val="24"/>
          <w:szCs w:val="24"/>
          <w:lang w:eastAsia="ru-RU"/>
        </w:rPr>
        <w:t xml:space="preserve"> сельсовета </w:t>
      </w:r>
      <w:r w:rsidR="00AF2DDC">
        <w:rPr>
          <w:rFonts w:ascii="Times New Roman" w:hAnsi="Times New Roman"/>
          <w:sz w:val="24"/>
          <w:szCs w:val="24"/>
          <w:lang w:eastAsia="ru-RU"/>
        </w:rPr>
        <w:t>Медвенского</w:t>
      </w:r>
      <w:r w:rsidR="00AF2DDC" w:rsidRPr="002F114D">
        <w:rPr>
          <w:rFonts w:ascii="Times New Roman" w:hAnsi="Times New Roman"/>
          <w:sz w:val="24"/>
          <w:szCs w:val="24"/>
          <w:lang w:eastAsia="ru-RU"/>
        </w:rPr>
        <w:t xml:space="preserve"> района</w:t>
      </w:r>
      <w:r w:rsidRPr="002F114D">
        <w:rPr>
          <w:rFonts w:ascii="Times New Roman" w:hAnsi="Times New Roman"/>
          <w:sz w:val="24"/>
          <w:szCs w:val="24"/>
          <w:lang w:eastAsia="ru-RU"/>
        </w:rPr>
        <w:t xml:space="preserve">, предусматривающих установление налоговых льгот, оценка эффективности планируемых к предоставлению налоговых </w:t>
      </w:r>
      <w:r w:rsidRPr="002F114D">
        <w:rPr>
          <w:rFonts w:ascii="Times New Roman" w:hAnsi="Times New Roman"/>
          <w:sz w:val="24"/>
          <w:szCs w:val="24"/>
          <w:lang w:eastAsia="ru-RU"/>
        </w:rPr>
        <w:lastRenderedPageBreak/>
        <w:t>льгот осуществляется субъектами права законодательной инициативы по соответствующей категории налогоплательщиков.</w:t>
      </w:r>
    </w:p>
    <w:p w:rsidR="001C106A" w:rsidRPr="002F114D" w:rsidRDefault="001C106A" w:rsidP="002F114D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2F114D">
        <w:rPr>
          <w:rFonts w:ascii="Times New Roman" w:hAnsi="Times New Roman"/>
          <w:sz w:val="24"/>
          <w:szCs w:val="24"/>
          <w:lang w:eastAsia="ru-RU"/>
        </w:rPr>
        <w:t>Расчет по определению бюджетного эффекта планируемых к предоставлению налоговых льгот осуществляется по формулам:</w:t>
      </w:r>
    </w:p>
    <w:p w:rsidR="001C106A" w:rsidRPr="002F114D" w:rsidRDefault="001C106A" w:rsidP="002F114D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2F114D">
        <w:rPr>
          <w:rFonts w:ascii="Times New Roman" w:hAnsi="Times New Roman"/>
          <w:sz w:val="24"/>
          <w:szCs w:val="24"/>
          <w:lang w:eastAsia="ru-RU"/>
        </w:rPr>
        <w:t xml:space="preserve">а) при вступлении в силу решения Собрания депутатов </w:t>
      </w:r>
      <w:r w:rsidR="00E80BEB">
        <w:rPr>
          <w:rFonts w:ascii="Times New Roman" w:hAnsi="Times New Roman"/>
          <w:sz w:val="24"/>
          <w:szCs w:val="24"/>
          <w:lang w:eastAsia="ru-RU"/>
        </w:rPr>
        <w:t>Китаевского</w:t>
      </w:r>
      <w:r w:rsidR="00AF2DDC" w:rsidRPr="002F114D">
        <w:rPr>
          <w:rFonts w:ascii="Times New Roman" w:hAnsi="Times New Roman"/>
          <w:sz w:val="24"/>
          <w:szCs w:val="24"/>
          <w:lang w:eastAsia="ru-RU"/>
        </w:rPr>
        <w:t xml:space="preserve"> сельсовета </w:t>
      </w:r>
      <w:r w:rsidR="00AF2DDC">
        <w:rPr>
          <w:rFonts w:ascii="Times New Roman" w:hAnsi="Times New Roman"/>
          <w:sz w:val="24"/>
          <w:szCs w:val="24"/>
          <w:lang w:eastAsia="ru-RU"/>
        </w:rPr>
        <w:t>Медвенского</w:t>
      </w:r>
      <w:r w:rsidR="00AF2DDC" w:rsidRPr="002F114D">
        <w:rPr>
          <w:rFonts w:ascii="Times New Roman" w:hAnsi="Times New Roman"/>
          <w:sz w:val="24"/>
          <w:szCs w:val="24"/>
          <w:lang w:eastAsia="ru-RU"/>
        </w:rPr>
        <w:t xml:space="preserve"> района</w:t>
      </w:r>
      <w:r w:rsidR="00AF2DDC">
        <w:rPr>
          <w:rFonts w:ascii="Times New Roman" w:hAnsi="Times New Roman"/>
          <w:sz w:val="24"/>
          <w:szCs w:val="24"/>
          <w:lang w:eastAsia="ru-RU"/>
        </w:rPr>
        <w:t xml:space="preserve"> о предоставлении</w:t>
      </w:r>
      <w:r w:rsidRPr="002F114D">
        <w:rPr>
          <w:rFonts w:ascii="Times New Roman" w:hAnsi="Times New Roman"/>
          <w:sz w:val="24"/>
          <w:szCs w:val="24"/>
          <w:lang w:eastAsia="ru-RU"/>
        </w:rPr>
        <w:t xml:space="preserve"> налоговых льгот с 1-го числа очередного налогового периода по соответствующему налогу:</w:t>
      </w:r>
    </w:p>
    <w:p w:rsidR="001C106A" w:rsidRPr="002F114D" w:rsidRDefault="001C106A" w:rsidP="002F11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14D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</w:t>
      </w:r>
      <w:r w:rsidR="00AF2DDC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2F114D">
        <w:rPr>
          <w:rFonts w:ascii="Times New Roman" w:eastAsia="Times New Roman" w:hAnsi="Times New Roman" w:cs="Times New Roman"/>
          <w:sz w:val="24"/>
          <w:szCs w:val="24"/>
        </w:rPr>
        <w:t>ож     </w:t>
      </w:r>
      <w:r w:rsidR="00AF2D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F114D">
        <w:rPr>
          <w:rFonts w:ascii="Times New Roman" w:eastAsia="Times New Roman" w:hAnsi="Times New Roman" w:cs="Times New Roman"/>
          <w:sz w:val="24"/>
          <w:szCs w:val="24"/>
        </w:rPr>
        <w:t>т+1     т</w:t>
      </w:r>
    </w:p>
    <w:p w:rsidR="001C106A" w:rsidRPr="002F114D" w:rsidRDefault="001C106A" w:rsidP="002F11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14D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</w:t>
      </w:r>
      <w:r w:rsidR="00AF2DDC">
        <w:rPr>
          <w:rFonts w:ascii="Times New Roman" w:eastAsia="Times New Roman" w:hAnsi="Times New Roman" w:cs="Times New Roman"/>
          <w:sz w:val="24"/>
          <w:szCs w:val="24"/>
        </w:rPr>
        <w:t xml:space="preserve">БЭ  </w:t>
      </w:r>
      <w:r w:rsidRPr="002F114D">
        <w:rPr>
          <w:rFonts w:ascii="Times New Roman" w:eastAsia="Times New Roman" w:hAnsi="Times New Roman" w:cs="Times New Roman"/>
          <w:sz w:val="24"/>
          <w:szCs w:val="24"/>
        </w:rPr>
        <w:t xml:space="preserve">= </w:t>
      </w:r>
      <w:r w:rsidR="00AF2DDC">
        <w:rPr>
          <w:rFonts w:ascii="Times New Roman" w:eastAsia="Times New Roman" w:hAnsi="Times New Roman" w:cs="Times New Roman"/>
          <w:sz w:val="24"/>
          <w:szCs w:val="24"/>
        </w:rPr>
        <w:t xml:space="preserve"> СН    - СН</w:t>
      </w:r>
      <w:r w:rsidRPr="002F114D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1C106A" w:rsidRPr="002F114D" w:rsidRDefault="001C106A" w:rsidP="00AF2D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14D">
        <w:rPr>
          <w:rFonts w:ascii="Times New Roman" w:eastAsia="Times New Roman" w:hAnsi="Times New Roman" w:cs="Times New Roman"/>
          <w:sz w:val="24"/>
          <w:szCs w:val="24"/>
        </w:rPr>
        <w:t>где:</w:t>
      </w:r>
    </w:p>
    <w:p w:rsidR="001C106A" w:rsidRPr="002F114D" w:rsidRDefault="00AF2DDC" w:rsidP="002F11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1C106A" w:rsidRPr="002F114D">
        <w:rPr>
          <w:rFonts w:ascii="Times New Roman" w:eastAsia="Times New Roman" w:hAnsi="Times New Roman" w:cs="Times New Roman"/>
          <w:sz w:val="24"/>
          <w:szCs w:val="24"/>
        </w:rPr>
        <w:t>ож</w:t>
      </w:r>
    </w:p>
    <w:p w:rsidR="001C106A" w:rsidRPr="002F114D" w:rsidRDefault="00AF2DDC" w:rsidP="002F114D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БЭ </w:t>
      </w:r>
      <w:r w:rsidR="001C106A" w:rsidRPr="002F114D">
        <w:rPr>
          <w:rFonts w:ascii="Times New Roman" w:hAnsi="Times New Roman"/>
          <w:sz w:val="24"/>
          <w:szCs w:val="24"/>
          <w:lang w:eastAsia="ru-RU"/>
        </w:rPr>
        <w:t>- ожидаемая сумма бюджетного эффекта от планируемого предоставления нало</w:t>
      </w:r>
      <w:r>
        <w:rPr>
          <w:rFonts w:ascii="Times New Roman" w:hAnsi="Times New Roman"/>
          <w:sz w:val="24"/>
          <w:szCs w:val="24"/>
          <w:lang w:eastAsia="ru-RU"/>
        </w:rPr>
        <w:t xml:space="preserve">говых льгот по соответствующей </w:t>
      </w:r>
      <w:r w:rsidR="001C106A" w:rsidRPr="002F114D">
        <w:rPr>
          <w:rFonts w:ascii="Times New Roman" w:hAnsi="Times New Roman"/>
          <w:sz w:val="24"/>
          <w:szCs w:val="24"/>
          <w:lang w:eastAsia="ru-RU"/>
        </w:rPr>
        <w:t>категории налогоплательщиков;</w:t>
      </w:r>
    </w:p>
    <w:p w:rsidR="001C106A" w:rsidRPr="002F114D" w:rsidRDefault="001C106A" w:rsidP="002F11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14D">
        <w:rPr>
          <w:rFonts w:ascii="Times New Roman" w:eastAsia="Times New Roman" w:hAnsi="Times New Roman" w:cs="Times New Roman"/>
          <w:sz w:val="24"/>
          <w:szCs w:val="24"/>
        </w:rPr>
        <w:t>      т+1</w:t>
      </w:r>
    </w:p>
    <w:p w:rsidR="001C106A" w:rsidRPr="002F114D" w:rsidRDefault="00AF2DDC" w:rsidP="002F114D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СН - прогнозируемая </w:t>
      </w:r>
      <w:r w:rsidR="001C106A" w:rsidRPr="002F114D">
        <w:rPr>
          <w:rFonts w:ascii="Times New Roman" w:hAnsi="Times New Roman"/>
          <w:sz w:val="24"/>
          <w:szCs w:val="24"/>
          <w:lang w:eastAsia="ru-RU"/>
        </w:rPr>
        <w:t>сумма поступлени</w:t>
      </w:r>
      <w:r>
        <w:rPr>
          <w:rFonts w:ascii="Times New Roman" w:hAnsi="Times New Roman"/>
          <w:sz w:val="24"/>
          <w:szCs w:val="24"/>
          <w:lang w:eastAsia="ru-RU"/>
        </w:rPr>
        <w:t xml:space="preserve">й </w:t>
      </w:r>
      <w:r w:rsidR="001C106A" w:rsidRPr="002F114D">
        <w:rPr>
          <w:rFonts w:ascii="Times New Roman" w:hAnsi="Times New Roman"/>
          <w:sz w:val="24"/>
          <w:szCs w:val="24"/>
          <w:lang w:eastAsia="ru-RU"/>
        </w:rPr>
        <w:t xml:space="preserve">налогов в бюджет </w:t>
      </w:r>
      <w:r w:rsidR="00E80BEB">
        <w:rPr>
          <w:rFonts w:ascii="Times New Roman" w:hAnsi="Times New Roman"/>
          <w:sz w:val="24"/>
          <w:szCs w:val="24"/>
          <w:lang w:eastAsia="ru-RU"/>
        </w:rPr>
        <w:t>Китаевского</w:t>
      </w:r>
      <w:r w:rsidRPr="002F114D">
        <w:rPr>
          <w:rFonts w:ascii="Times New Roman" w:hAnsi="Times New Roman"/>
          <w:sz w:val="24"/>
          <w:szCs w:val="24"/>
          <w:lang w:eastAsia="ru-RU"/>
        </w:rPr>
        <w:t xml:space="preserve"> сельсовета </w:t>
      </w:r>
      <w:r>
        <w:rPr>
          <w:rFonts w:ascii="Times New Roman" w:hAnsi="Times New Roman"/>
          <w:sz w:val="24"/>
          <w:szCs w:val="24"/>
          <w:lang w:eastAsia="ru-RU"/>
        </w:rPr>
        <w:t>Медвенского</w:t>
      </w:r>
      <w:r w:rsidRPr="002F114D">
        <w:rPr>
          <w:rFonts w:ascii="Times New Roman" w:hAnsi="Times New Roman"/>
          <w:sz w:val="24"/>
          <w:szCs w:val="24"/>
          <w:lang w:eastAsia="ru-RU"/>
        </w:rPr>
        <w:t xml:space="preserve"> района</w:t>
      </w:r>
      <w:r>
        <w:rPr>
          <w:rFonts w:ascii="Times New Roman" w:hAnsi="Times New Roman"/>
          <w:sz w:val="24"/>
          <w:szCs w:val="24"/>
          <w:lang w:eastAsia="ru-RU"/>
        </w:rPr>
        <w:t xml:space="preserve"> на </w:t>
      </w:r>
      <w:r w:rsidR="001C106A" w:rsidRPr="002F114D">
        <w:rPr>
          <w:rFonts w:ascii="Times New Roman" w:hAnsi="Times New Roman"/>
          <w:sz w:val="24"/>
          <w:szCs w:val="24"/>
          <w:lang w:eastAsia="ru-RU"/>
        </w:rPr>
        <w:t>очередной фи</w:t>
      </w:r>
      <w:r>
        <w:rPr>
          <w:rFonts w:ascii="Times New Roman" w:hAnsi="Times New Roman"/>
          <w:sz w:val="24"/>
          <w:szCs w:val="24"/>
          <w:lang w:eastAsia="ru-RU"/>
        </w:rPr>
        <w:t xml:space="preserve">нансовый </w:t>
      </w:r>
      <w:r w:rsidR="001C106A" w:rsidRPr="002F114D">
        <w:rPr>
          <w:rFonts w:ascii="Times New Roman" w:hAnsi="Times New Roman"/>
          <w:sz w:val="24"/>
          <w:szCs w:val="24"/>
          <w:lang w:eastAsia="ru-RU"/>
        </w:rPr>
        <w:t xml:space="preserve">год, </w:t>
      </w:r>
      <w:r>
        <w:rPr>
          <w:rFonts w:ascii="Times New Roman" w:hAnsi="Times New Roman"/>
          <w:sz w:val="24"/>
          <w:szCs w:val="24"/>
          <w:lang w:eastAsia="ru-RU"/>
        </w:rPr>
        <w:t xml:space="preserve">с которого </w:t>
      </w:r>
      <w:r w:rsidR="001C106A" w:rsidRPr="002F114D">
        <w:rPr>
          <w:rFonts w:ascii="Times New Roman" w:hAnsi="Times New Roman"/>
          <w:sz w:val="24"/>
          <w:szCs w:val="24"/>
          <w:lang w:eastAsia="ru-RU"/>
        </w:rPr>
        <w:t>планируется предоставление льготы, по соответствующей категории налогоплательщиков;</w:t>
      </w:r>
    </w:p>
    <w:p w:rsidR="001C106A" w:rsidRPr="002F114D" w:rsidRDefault="001C106A" w:rsidP="002F11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14D">
        <w:rPr>
          <w:rFonts w:ascii="Times New Roman" w:eastAsia="Times New Roman" w:hAnsi="Times New Roman" w:cs="Times New Roman"/>
          <w:sz w:val="24"/>
          <w:szCs w:val="24"/>
        </w:rPr>
        <w:t>      т</w:t>
      </w:r>
    </w:p>
    <w:p w:rsidR="001C106A" w:rsidRPr="002F114D" w:rsidRDefault="001C106A" w:rsidP="002F114D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2F114D">
        <w:rPr>
          <w:rFonts w:ascii="Times New Roman" w:hAnsi="Times New Roman"/>
          <w:sz w:val="24"/>
          <w:szCs w:val="24"/>
          <w:lang w:eastAsia="ru-RU"/>
        </w:rPr>
        <w:t xml:space="preserve"> СН  - ожидаемая сумма поступлений налогов в бюджет </w:t>
      </w:r>
      <w:r w:rsidR="00E80BEB">
        <w:rPr>
          <w:rFonts w:ascii="Times New Roman" w:hAnsi="Times New Roman"/>
          <w:sz w:val="24"/>
          <w:szCs w:val="24"/>
          <w:lang w:eastAsia="ru-RU"/>
        </w:rPr>
        <w:t>Китаевского</w:t>
      </w:r>
      <w:r w:rsidR="00AF2DDC" w:rsidRPr="002F114D">
        <w:rPr>
          <w:rFonts w:ascii="Times New Roman" w:hAnsi="Times New Roman"/>
          <w:sz w:val="24"/>
          <w:szCs w:val="24"/>
          <w:lang w:eastAsia="ru-RU"/>
        </w:rPr>
        <w:t xml:space="preserve"> сельсовета </w:t>
      </w:r>
      <w:r w:rsidR="00AF2DDC">
        <w:rPr>
          <w:rFonts w:ascii="Times New Roman" w:hAnsi="Times New Roman"/>
          <w:sz w:val="24"/>
          <w:szCs w:val="24"/>
          <w:lang w:eastAsia="ru-RU"/>
        </w:rPr>
        <w:t>Медвенского</w:t>
      </w:r>
      <w:r w:rsidR="00AF2DDC" w:rsidRPr="002F114D">
        <w:rPr>
          <w:rFonts w:ascii="Times New Roman" w:hAnsi="Times New Roman"/>
          <w:sz w:val="24"/>
          <w:szCs w:val="24"/>
          <w:lang w:eastAsia="ru-RU"/>
        </w:rPr>
        <w:t xml:space="preserve"> района </w:t>
      </w:r>
      <w:r w:rsidRPr="002F114D">
        <w:rPr>
          <w:rFonts w:ascii="Times New Roman" w:hAnsi="Times New Roman"/>
          <w:sz w:val="24"/>
          <w:szCs w:val="24"/>
          <w:lang w:eastAsia="ru-RU"/>
        </w:rPr>
        <w:t>за текущий финансовый год по соответствующей категории налогоплательщиков;</w:t>
      </w:r>
    </w:p>
    <w:p w:rsidR="001C106A" w:rsidRPr="002F114D" w:rsidRDefault="001C106A" w:rsidP="00AF2DDC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F114D">
        <w:rPr>
          <w:rFonts w:ascii="Times New Roman" w:hAnsi="Times New Roman"/>
          <w:sz w:val="24"/>
          <w:szCs w:val="24"/>
          <w:lang w:eastAsia="ru-RU"/>
        </w:rPr>
        <w:t xml:space="preserve">б) при вступлении в силу решения Собрания депутатов </w:t>
      </w:r>
      <w:r w:rsidR="00E80BEB">
        <w:rPr>
          <w:rFonts w:ascii="Times New Roman" w:hAnsi="Times New Roman"/>
          <w:sz w:val="24"/>
          <w:szCs w:val="24"/>
          <w:lang w:eastAsia="ru-RU"/>
        </w:rPr>
        <w:t>Китаевского</w:t>
      </w:r>
      <w:r w:rsidR="00AF2DDC" w:rsidRPr="002F114D">
        <w:rPr>
          <w:rFonts w:ascii="Times New Roman" w:hAnsi="Times New Roman"/>
          <w:sz w:val="24"/>
          <w:szCs w:val="24"/>
          <w:lang w:eastAsia="ru-RU"/>
        </w:rPr>
        <w:t xml:space="preserve"> сельсовета </w:t>
      </w:r>
      <w:r w:rsidR="00AF2DDC">
        <w:rPr>
          <w:rFonts w:ascii="Times New Roman" w:hAnsi="Times New Roman"/>
          <w:sz w:val="24"/>
          <w:szCs w:val="24"/>
          <w:lang w:eastAsia="ru-RU"/>
        </w:rPr>
        <w:t>Медвенского</w:t>
      </w:r>
      <w:r w:rsidR="00AF2DDC" w:rsidRPr="002F114D">
        <w:rPr>
          <w:rFonts w:ascii="Times New Roman" w:hAnsi="Times New Roman"/>
          <w:sz w:val="24"/>
          <w:szCs w:val="24"/>
          <w:lang w:eastAsia="ru-RU"/>
        </w:rPr>
        <w:t xml:space="preserve"> района </w:t>
      </w:r>
      <w:r w:rsidRPr="002F114D">
        <w:rPr>
          <w:rFonts w:ascii="Times New Roman" w:hAnsi="Times New Roman"/>
          <w:sz w:val="24"/>
          <w:szCs w:val="24"/>
          <w:lang w:eastAsia="ru-RU"/>
        </w:rPr>
        <w:t>о предоставлении налоговых льгот с 1-го числа текущего налогового периода по соответствующему налогу:</w:t>
      </w:r>
    </w:p>
    <w:p w:rsidR="001C106A" w:rsidRPr="002F114D" w:rsidRDefault="001C106A" w:rsidP="002F11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14D">
        <w:rPr>
          <w:rFonts w:ascii="Times New Roman" w:eastAsia="Times New Roman" w:hAnsi="Times New Roman" w:cs="Times New Roman"/>
          <w:sz w:val="24"/>
          <w:szCs w:val="24"/>
        </w:rPr>
        <w:t>              </w:t>
      </w:r>
      <w:r w:rsidR="00AF2DDC">
        <w:rPr>
          <w:rFonts w:ascii="Times New Roman" w:eastAsia="Times New Roman" w:hAnsi="Times New Roman" w:cs="Times New Roman"/>
          <w:sz w:val="24"/>
          <w:szCs w:val="24"/>
        </w:rPr>
        <w:t>       ож     т     н</w:t>
      </w:r>
    </w:p>
    <w:p w:rsidR="001C106A" w:rsidRPr="002F114D" w:rsidRDefault="00AF2DDC" w:rsidP="002F11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      БЭ  </w:t>
      </w:r>
      <w:r w:rsidR="001C106A" w:rsidRPr="002F114D">
        <w:rPr>
          <w:rFonts w:ascii="Times New Roman" w:eastAsia="Times New Roman" w:hAnsi="Times New Roman" w:cs="Times New Roman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СН </w:t>
      </w:r>
      <w:r w:rsidR="001C106A" w:rsidRPr="002F114D">
        <w:rPr>
          <w:rFonts w:ascii="Times New Roman" w:eastAsia="Times New Roman" w:hAnsi="Times New Roman" w:cs="Times New Roman"/>
          <w:sz w:val="24"/>
          <w:szCs w:val="24"/>
        </w:rPr>
        <w:t>- СН .</w:t>
      </w:r>
    </w:p>
    <w:p w:rsidR="001C106A" w:rsidRPr="002F114D" w:rsidRDefault="001C106A" w:rsidP="002F114D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2F114D">
        <w:rPr>
          <w:rFonts w:ascii="Times New Roman" w:hAnsi="Times New Roman"/>
          <w:sz w:val="24"/>
          <w:szCs w:val="24"/>
          <w:lang w:eastAsia="ru-RU"/>
        </w:rPr>
        <w:t>Оценка бюджетной эффективности планируемых к предоставлению в текущем финансовом году или в очередном финансовом году налоговых льгот по категориям налогоплательщиков рассчитывается по формуле:</w:t>
      </w:r>
    </w:p>
    <w:p w:rsidR="001C106A" w:rsidRPr="002F114D" w:rsidRDefault="001C106A" w:rsidP="002F11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14D"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 ож </w:t>
      </w:r>
      <w:r w:rsidR="00AF2DDC">
        <w:rPr>
          <w:rFonts w:ascii="Times New Roman" w:eastAsia="Times New Roman" w:hAnsi="Times New Roman" w:cs="Times New Roman"/>
          <w:sz w:val="24"/>
          <w:szCs w:val="24"/>
        </w:rPr>
        <w:t>    ож     пр</w:t>
      </w:r>
    </w:p>
    <w:p w:rsidR="001C106A" w:rsidRPr="002F114D" w:rsidRDefault="00AF2DDC" w:rsidP="002F11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          ОБЭ   = БЭ  - СЛ</w:t>
      </w:r>
      <w:r w:rsidR="001C106A" w:rsidRPr="002F114D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AF2DDC" w:rsidRDefault="00AF2DDC" w:rsidP="00AF2D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где:</w:t>
      </w:r>
    </w:p>
    <w:p w:rsidR="00AF2DDC" w:rsidRDefault="001C106A" w:rsidP="00AF2D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14D">
        <w:rPr>
          <w:rFonts w:ascii="Times New Roman" w:eastAsia="Times New Roman" w:hAnsi="Times New Roman" w:cs="Times New Roman"/>
          <w:sz w:val="24"/>
          <w:szCs w:val="24"/>
        </w:rPr>
        <w:t>ож</w:t>
      </w:r>
    </w:p>
    <w:p w:rsidR="001C106A" w:rsidRPr="002F114D" w:rsidRDefault="00AF2DDC" w:rsidP="00AF2DDC">
      <w:pPr>
        <w:spacing w:after="0" w:line="240" w:lineRule="auto"/>
        <w:ind w:firstLine="709"/>
        <w:jc w:val="both"/>
        <w:rPr>
          <w:rStyle w:val="a4"/>
          <w:rFonts w:ascii="Times New Roman" w:eastAsia="Calibri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Style w:val="a4"/>
          <w:rFonts w:ascii="Times New Roman" w:eastAsia="Calibri" w:hAnsi="Times New Roman"/>
          <w:sz w:val="24"/>
          <w:szCs w:val="24"/>
        </w:rPr>
        <w:t xml:space="preserve">ОБЭ </w:t>
      </w:r>
      <w:r w:rsidR="001C106A" w:rsidRPr="002F114D">
        <w:rPr>
          <w:rStyle w:val="a4"/>
          <w:rFonts w:ascii="Times New Roman" w:eastAsia="Calibri" w:hAnsi="Times New Roman"/>
          <w:sz w:val="24"/>
          <w:szCs w:val="24"/>
        </w:rPr>
        <w:t xml:space="preserve">- ожидаемая оценка бюджетной эффективности планируемых к предоставлению налоговых льгот по соответствующей категории налогоплательщиков; </w:t>
      </w:r>
    </w:p>
    <w:p w:rsidR="00AF2DDC" w:rsidRDefault="001C106A" w:rsidP="00AF2D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14D">
        <w:rPr>
          <w:rFonts w:ascii="Times New Roman" w:eastAsia="Times New Roman" w:hAnsi="Times New Roman" w:cs="Times New Roman"/>
          <w:sz w:val="24"/>
          <w:szCs w:val="24"/>
        </w:rPr>
        <w:t>пр</w:t>
      </w:r>
    </w:p>
    <w:p w:rsidR="001C106A" w:rsidRPr="002F114D" w:rsidRDefault="00AF2DDC" w:rsidP="00AF2DDC">
      <w:pPr>
        <w:spacing w:after="0" w:line="240" w:lineRule="auto"/>
        <w:ind w:firstLine="709"/>
        <w:jc w:val="both"/>
        <w:rPr>
          <w:rStyle w:val="a4"/>
          <w:rFonts w:ascii="Times New Roman" w:eastAsia="Calibri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Style w:val="a4"/>
          <w:rFonts w:ascii="Times New Roman" w:eastAsia="Calibri" w:hAnsi="Times New Roman"/>
          <w:sz w:val="24"/>
          <w:szCs w:val="24"/>
        </w:rPr>
        <w:t xml:space="preserve">СЛ </w:t>
      </w:r>
      <w:r w:rsidR="001C106A" w:rsidRPr="002F114D">
        <w:rPr>
          <w:rStyle w:val="a4"/>
          <w:rFonts w:ascii="Times New Roman" w:eastAsia="Calibri" w:hAnsi="Times New Roman"/>
          <w:sz w:val="24"/>
          <w:szCs w:val="24"/>
        </w:rPr>
        <w:t>- прогнозируемая сумма налоговых льгот, планируемых к предоставлению соответствующей категории налогоплательщиков.</w:t>
      </w:r>
    </w:p>
    <w:p w:rsidR="00AF2DDC" w:rsidRDefault="001C106A" w:rsidP="00AF2D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14D">
        <w:rPr>
          <w:rFonts w:ascii="Times New Roman" w:eastAsia="Times New Roman" w:hAnsi="Times New Roman" w:cs="Times New Roman"/>
          <w:sz w:val="24"/>
          <w:szCs w:val="24"/>
        </w:rPr>
        <w:t>ож</w:t>
      </w:r>
    </w:p>
    <w:p w:rsidR="00AF2DDC" w:rsidRDefault="001C106A" w:rsidP="00AF2D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14D">
        <w:rPr>
          <w:rFonts w:ascii="Times New Roman" w:eastAsia="Times New Roman" w:hAnsi="Times New Roman" w:cs="Times New Roman"/>
          <w:sz w:val="24"/>
          <w:szCs w:val="24"/>
        </w:rPr>
        <w:t>При значении ОБЭ &gt;</w:t>
      </w:r>
      <w:r w:rsidR="00AF2DDC">
        <w:rPr>
          <w:rFonts w:ascii="Times New Roman" w:eastAsia="Times New Roman" w:hAnsi="Times New Roman" w:cs="Times New Roman"/>
          <w:sz w:val="24"/>
          <w:szCs w:val="24"/>
        </w:rPr>
        <w:t xml:space="preserve"> = 0 </w:t>
      </w:r>
      <w:r w:rsidRPr="002F114D">
        <w:rPr>
          <w:rFonts w:ascii="Times New Roman" w:eastAsia="Times New Roman" w:hAnsi="Times New Roman" w:cs="Times New Roman"/>
          <w:sz w:val="24"/>
          <w:szCs w:val="24"/>
        </w:rPr>
        <w:t>планируемая к предоставлению налоговая льгота по соответствующей категории налогоплательщиков признается эффек</w:t>
      </w:r>
      <w:r w:rsidR="00AF2DDC">
        <w:rPr>
          <w:rFonts w:ascii="Times New Roman" w:eastAsia="Times New Roman" w:hAnsi="Times New Roman" w:cs="Times New Roman"/>
          <w:sz w:val="24"/>
          <w:szCs w:val="24"/>
        </w:rPr>
        <w:t>тивной.</w:t>
      </w:r>
    </w:p>
    <w:p w:rsidR="00AF2DDC" w:rsidRDefault="00AF2DDC" w:rsidP="00AF2D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ож</w:t>
      </w:r>
    </w:p>
    <w:p w:rsidR="001C106A" w:rsidRPr="002F114D" w:rsidRDefault="00AF2DDC" w:rsidP="00AF2D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 значении ОБЭ </w:t>
      </w:r>
      <w:r w:rsidR="001C106A" w:rsidRPr="002F114D">
        <w:rPr>
          <w:rFonts w:ascii="Times New Roman" w:eastAsia="Times New Roman" w:hAnsi="Times New Roman" w:cs="Times New Roman"/>
          <w:sz w:val="24"/>
          <w:szCs w:val="24"/>
        </w:rPr>
        <w:t>&lt; 0 планируемая к предоставлению налоговая льгота по соответствующей категории налогоплательщиков признается неэффектив</w:t>
      </w:r>
      <w:r>
        <w:rPr>
          <w:rFonts w:ascii="Times New Roman" w:eastAsia="Times New Roman" w:hAnsi="Times New Roman" w:cs="Times New Roman"/>
          <w:sz w:val="24"/>
          <w:szCs w:val="24"/>
        </w:rPr>
        <w:t>ной.</w:t>
      </w:r>
    </w:p>
    <w:p w:rsidR="001C106A" w:rsidRPr="002F114D" w:rsidRDefault="001C106A" w:rsidP="002F114D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2F114D">
        <w:rPr>
          <w:rFonts w:ascii="Times New Roman" w:hAnsi="Times New Roman"/>
          <w:sz w:val="24"/>
          <w:szCs w:val="24"/>
          <w:lang w:eastAsia="ru-RU"/>
        </w:rPr>
        <w:t xml:space="preserve">2.4. В финансово-экономическое обоснование к проекту решения Собрания депутатов </w:t>
      </w:r>
      <w:r w:rsidR="00E80BEB">
        <w:rPr>
          <w:rFonts w:ascii="Times New Roman" w:hAnsi="Times New Roman"/>
          <w:sz w:val="24"/>
          <w:szCs w:val="24"/>
          <w:lang w:eastAsia="ru-RU"/>
        </w:rPr>
        <w:t>Китаевского</w:t>
      </w:r>
      <w:r w:rsidR="00AF2DDC" w:rsidRPr="002F114D">
        <w:rPr>
          <w:rFonts w:ascii="Times New Roman" w:hAnsi="Times New Roman"/>
          <w:sz w:val="24"/>
          <w:szCs w:val="24"/>
          <w:lang w:eastAsia="ru-RU"/>
        </w:rPr>
        <w:t xml:space="preserve"> сельсовета </w:t>
      </w:r>
      <w:r w:rsidR="00AF2DDC">
        <w:rPr>
          <w:rFonts w:ascii="Times New Roman" w:hAnsi="Times New Roman"/>
          <w:sz w:val="24"/>
          <w:szCs w:val="24"/>
          <w:lang w:eastAsia="ru-RU"/>
        </w:rPr>
        <w:t>Медвенского</w:t>
      </w:r>
      <w:r w:rsidR="00AF2DDC" w:rsidRPr="002F114D">
        <w:rPr>
          <w:rFonts w:ascii="Times New Roman" w:hAnsi="Times New Roman"/>
          <w:sz w:val="24"/>
          <w:szCs w:val="24"/>
          <w:lang w:eastAsia="ru-RU"/>
        </w:rPr>
        <w:t xml:space="preserve"> района</w:t>
      </w:r>
      <w:r w:rsidRPr="002F114D">
        <w:rPr>
          <w:rFonts w:ascii="Times New Roman" w:hAnsi="Times New Roman"/>
          <w:sz w:val="24"/>
          <w:szCs w:val="24"/>
          <w:lang w:eastAsia="ru-RU"/>
        </w:rPr>
        <w:t xml:space="preserve">, предусматривающему установление налоговых льгот, включаются расчеты по определению бюджетного эффекта и бюджетной эффективности планируемых к предоставлению налоговых льгот, произведенные в соответствии с пунктом 2.3 настоящего Порядка, сведения об уплаченных (планируемых к уплате) суммах налогов в бюджет </w:t>
      </w:r>
      <w:r w:rsidR="00E80BEB">
        <w:rPr>
          <w:rFonts w:ascii="Times New Roman" w:hAnsi="Times New Roman"/>
          <w:sz w:val="24"/>
          <w:szCs w:val="24"/>
          <w:lang w:eastAsia="ru-RU"/>
        </w:rPr>
        <w:t>Китаевского</w:t>
      </w:r>
      <w:r w:rsidR="00AF2DDC" w:rsidRPr="002F114D">
        <w:rPr>
          <w:rFonts w:ascii="Times New Roman" w:hAnsi="Times New Roman"/>
          <w:sz w:val="24"/>
          <w:szCs w:val="24"/>
          <w:lang w:eastAsia="ru-RU"/>
        </w:rPr>
        <w:t xml:space="preserve"> сельсовета </w:t>
      </w:r>
      <w:r w:rsidR="00AF2DDC">
        <w:rPr>
          <w:rFonts w:ascii="Times New Roman" w:hAnsi="Times New Roman"/>
          <w:sz w:val="24"/>
          <w:szCs w:val="24"/>
          <w:lang w:eastAsia="ru-RU"/>
        </w:rPr>
        <w:t>Медвенского</w:t>
      </w:r>
      <w:r w:rsidR="00AF2DDC" w:rsidRPr="002F114D">
        <w:rPr>
          <w:rFonts w:ascii="Times New Roman" w:hAnsi="Times New Roman"/>
          <w:sz w:val="24"/>
          <w:szCs w:val="24"/>
          <w:lang w:eastAsia="ru-RU"/>
        </w:rPr>
        <w:t xml:space="preserve"> района</w:t>
      </w:r>
      <w:r w:rsidRPr="002F114D">
        <w:rPr>
          <w:rFonts w:ascii="Times New Roman" w:hAnsi="Times New Roman"/>
          <w:sz w:val="24"/>
          <w:szCs w:val="24"/>
          <w:lang w:eastAsia="ru-RU"/>
        </w:rPr>
        <w:t xml:space="preserve"> по соответствующей категории налогоплательщиков (приложение </w:t>
      </w:r>
      <w:r w:rsidR="00AF2DDC">
        <w:rPr>
          <w:rFonts w:ascii="Times New Roman" w:hAnsi="Times New Roman"/>
          <w:sz w:val="24"/>
          <w:szCs w:val="24"/>
          <w:lang w:eastAsia="ru-RU"/>
        </w:rPr>
        <w:t>№</w:t>
      </w:r>
      <w:r w:rsidRPr="002F114D">
        <w:rPr>
          <w:rFonts w:ascii="Times New Roman" w:hAnsi="Times New Roman"/>
          <w:sz w:val="24"/>
          <w:szCs w:val="24"/>
          <w:lang w:eastAsia="ru-RU"/>
        </w:rPr>
        <w:t xml:space="preserve"> 1 к настоящему Порядку), результаты оценки бюджетной эффективности </w:t>
      </w:r>
      <w:r w:rsidRPr="002F114D">
        <w:rPr>
          <w:rFonts w:ascii="Times New Roman" w:hAnsi="Times New Roman"/>
          <w:sz w:val="24"/>
          <w:szCs w:val="24"/>
          <w:lang w:eastAsia="ru-RU"/>
        </w:rPr>
        <w:lastRenderedPageBreak/>
        <w:t xml:space="preserve">предоставляемых (планируемых к предоставлению) налоговых льгот по конкретному виду налога и соответствующей категории налогоплательщиков (приложение </w:t>
      </w:r>
      <w:r w:rsidR="00AF2DDC">
        <w:rPr>
          <w:rFonts w:ascii="Times New Roman" w:hAnsi="Times New Roman"/>
          <w:sz w:val="24"/>
          <w:szCs w:val="24"/>
          <w:lang w:eastAsia="ru-RU"/>
        </w:rPr>
        <w:t>№</w:t>
      </w:r>
      <w:r w:rsidRPr="002F114D">
        <w:rPr>
          <w:rFonts w:ascii="Times New Roman" w:hAnsi="Times New Roman"/>
          <w:sz w:val="24"/>
          <w:szCs w:val="24"/>
          <w:lang w:eastAsia="ru-RU"/>
        </w:rPr>
        <w:t xml:space="preserve"> 2 к настоящему Порядку).</w:t>
      </w:r>
    </w:p>
    <w:p w:rsidR="001C106A" w:rsidRPr="002F114D" w:rsidRDefault="001C106A" w:rsidP="002F114D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2F114D">
        <w:rPr>
          <w:rFonts w:ascii="Times New Roman" w:hAnsi="Times New Roman"/>
          <w:sz w:val="24"/>
          <w:szCs w:val="24"/>
          <w:lang w:eastAsia="ru-RU"/>
        </w:rPr>
        <w:t xml:space="preserve">2.5. В отношении групп населения (физических лиц, не являющихся предпринимателями без образования юридического лица), а также некоммерческих организаций вместо оценки бюджетной эффективности налоговых льгот Администрацией </w:t>
      </w:r>
      <w:r w:rsidR="00E80BEB">
        <w:rPr>
          <w:rFonts w:ascii="Times New Roman" w:hAnsi="Times New Roman"/>
          <w:sz w:val="24"/>
          <w:szCs w:val="24"/>
          <w:lang w:eastAsia="ru-RU"/>
        </w:rPr>
        <w:t>Китаевского</w:t>
      </w:r>
      <w:r w:rsidR="00AF2DDC" w:rsidRPr="002F114D">
        <w:rPr>
          <w:rFonts w:ascii="Times New Roman" w:hAnsi="Times New Roman"/>
          <w:sz w:val="24"/>
          <w:szCs w:val="24"/>
          <w:lang w:eastAsia="ru-RU"/>
        </w:rPr>
        <w:t xml:space="preserve"> сельсовета </w:t>
      </w:r>
      <w:r w:rsidR="00AF2DDC">
        <w:rPr>
          <w:rFonts w:ascii="Times New Roman" w:hAnsi="Times New Roman"/>
          <w:sz w:val="24"/>
          <w:szCs w:val="24"/>
          <w:lang w:eastAsia="ru-RU"/>
        </w:rPr>
        <w:t>Медвенского</w:t>
      </w:r>
      <w:r w:rsidR="00AF2DDC" w:rsidRPr="002F114D">
        <w:rPr>
          <w:rFonts w:ascii="Times New Roman" w:hAnsi="Times New Roman"/>
          <w:sz w:val="24"/>
          <w:szCs w:val="24"/>
          <w:lang w:eastAsia="ru-RU"/>
        </w:rPr>
        <w:t xml:space="preserve"> района</w:t>
      </w:r>
      <w:r w:rsidRPr="002F114D">
        <w:rPr>
          <w:rFonts w:ascii="Times New Roman" w:hAnsi="Times New Roman"/>
          <w:sz w:val="24"/>
          <w:szCs w:val="24"/>
          <w:lang w:eastAsia="ru-RU"/>
        </w:rPr>
        <w:t xml:space="preserve"> осуществляется оценка социальной эффективности предоставления налоговых льгот.</w:t>
      </w:r>
    </w:p>
    <w:p w:rsidR="001C106A" w:rsidRPr="002F114D" w:rsidRDefault="001C106A" w:rsidP="002F114D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2F114D">
        <w:rPr>
          <w:rFonts w:ascii="Times New Roman" w:hAnsi="Times New Roman"/>
          <w:sz w:val="24"/>
          <w:szCs w:val="24"/>
          <w:lang w:eastAsia="ru-RU"/>
        </w:rPr>
        <w:t xml:space="preserve">Сумма социальной эффективности предоставления налоговых льгот по указанным категориям налогоплательщиков признается равной сумме предоставленных налоговых льгот и рассматривается как экономия бюджетных средств в результате оптимизации расходов бюджета </w:t>
      </w:r>
      <w:r w:rsidR="00E80BEB">
        <w:rPr>
          <w:rFonts w:ascii="Times New Roman" w:hAnsi="Times New Roman"/>
          <w:sz w:val="24"/>
          <w:szCs w:val="24"/>
          <w:lang w:eastAsia="ru-RU"/>
        </w:rPr>
        <w:t>Китаевского</w:t>
      </w:r>
      <w:r w:rsidR="00AF2DDC" w:rsidRPr="002F114D">
        <w:rPr>
          <w:rFonts w:ascii="Times New Roman" w:hAnsi="Times New Roman"/>
          <w:sz w:val="24"/>
          <w:szCs w:val="24"/>
          <w:lang w:eastAsia="ru-RU"/>
        </w:rPr>
        <w:t xml:space="preserve"> сельсовета </w:t>
      </w:r>
      <w:r w:rsidR="00AF2DDC">
        <w:rPr>
          <w:rFonts w:ascii="Times New Roman" w:hAnsi="Times New Roman"/>
          <w:sz w:val="24"/>
          <w:szCs w:val="24"/>
          <w:lang w:eastAsia="ru-RU"/>
        </w:rPr>
        <w:t>Медвенского</w:t>
      </w:r>
      <w:r w:rsidR="00AF2DDC" w:rsidRPr="002F114D">
        <w:rPr>
          <w:rFonts w:ascii="Times New Roman" w:hAnsi="Times New Roman"/>
          <w:sz w:val="24"/>
          <w:szCs w:val="24"/>
          <w:lang w:eastAsia="ru-RU"/>
        </w:rPr>
        <w:t xml:space="preserve"> района</w:t>
      </w:r>
      <w:r w:rsidRPr="002F114D">
        <w:rPr>
          <w:rFonts w:ascii="Times New Roman" w:hAnsi="Times New Roman"/>
          <w:sz w:val="24"/>
          <w:szCs w:val="24"/>
          <w:lang w:eastAsia="ru-RU"/>
        </w:rPr>
        <w:t>.</w:t>
      </w:r>
    </w:p>
    <w:p w:rsidR="001C106A" w:rsidRPr="002F114D" w:rsidRDefault="001C106A" w:rsidP="002F114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106A" w:rsidRPr="002F114D" w:rsidRDefault="001C106A" w:rsidP="00AF2DDC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2F114D">
        <w:rPr>
          <w:rFonts w:ascii="Times New Roman" w:hAnsi="Times New Roman"/>
          <w:b/>
          <w:sz w:val="24"/>
          <w:szCs w:val="24"/>
          <w:lang w:eastAsia="ru-RU"/>
        </w:rPr>
        <w:t>3. Заключительные положения</w:t>
      </w:r>
    </w:p>
    <w:p w:rsidR="001C106A" w:rsidRPr="002F114D" w:rsidRDefault="001C106A" w:rsidP="002F114D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2F114D">
        <w:rPr>
          <w:rFonts w:ascii="Times New Roman" w:hAnsi="Times New Roman"/>
          <w:sz w:val="24"/>
          <w:szCs w:val="24"/>
          <w:lang w:eastAsia="ru-RU"/>
        </w:rPr>
        <w:t xml:space="preserve">3.1. </w:t>
      </w:r>
      <w:r w:rsidR="00AF2DDC">
        <w:rPr>
          <w:rFonts w:ascii="Times New Roman" w:hAnsi="Times New Roman"/>
          <w:sz w:val="24"/>
          <w:szCs w:val="24"/>
          <w:lang w:eastAsia="ru-RU"/>
        </w:rPr>
        <w:t>Главный специалист-эксперт</w:t>
      </w:r>
      <w:r w:rsidR="00C26EF8">
        <w:rPr>
          <w:rFonts w:ascii="Times New Roman" w:hAnsi="Times New Roman"/>
          <w:sz w:val="24"/>
          <w:szCs w:val="24"/>
          <w:lang w:eastAsia="ru-RU"/>
        </w:rPr>
        <w:t>, главный бухгалтер</w:t>
      </w:r>
      <w:r w:rsidRPr="002F114D">
        <w:rPr>
          <w:rFonts w:ascii="Times New Roman" w:hAnsi="Times New Roman"/>
          <w:sz w:val="24"/>
          <w:szCs w:val="24"/>
          <w:lang w:eastAsia="ru-RU"/>
        </w:rPr>
        <w:t xml:space="preserve"> Администрации </w:t>
      </w:r>
      <w:r w:rsidR="00E80BEB">
        <w:rPr>
          <w:rFonts w:ascii="Times New Roman" w:hAnsi="Times New Roman"/>
          <w:sz w:val="24"/>
          <w:szCs w:val="24"/>
          <w:lang w:eastAsia="ru-RU"/>
        </w:rPr>
        <w:t>Китаевского</w:t>
      </w:r>
      <w:r w:rsidR="00C26EF8" w:rsidRPr="002F114D">
        <w:rPr>
          <w:rFonts w:ascii="Times New Roman" w:hAnsi="Times New Roman"/>
          <w:sz w:val="24"/>
          <w:szCs w:val="24"/>
          <w:lang w:eastAsia="ru-RU"/>
        </w:rPr>
        <w:t xml:space="preserve"> сельсовета </w:t>
      </w:r>
      <w:r w:rsidR="00C26EF8">
        <w:rPr>
          <w:rFonts w:ascii="Times New Roman" w:hAnsi="Times New Roman"/>
          <w:sz w:val="24"/>
          <w:szCs w:val="24"/>
          <w:lang w:eastAsia="ru-RU"/>
        </w:rPr>
        <w:t>Медвенского</w:t>
      </w:r>
      <w:r w:rsidR="00C26EF8" w:rsidRPr="002F114D">
        <w:rPr>
          <w:rFonts w:ascii="Times New Roman" w:hAnsi="Times New Roman"/>
          <w:sz w:val="24"/>
          <w:szCs w:val="24"/>
          <w:lang w:eastAsia="ru-RU"/>
        </w:rPr>
        <w:t xml:space="preserve"> района</w:t>
      </w:r>
      <w:r w:rsidRPr="002F114D">
        <w:rPr>
          <w:rFonts w:ascii="Times New Roman" w:hAnsi="Times New Roman"/>
          <w:sz w:val="24"/>
          <w:szCs w:val="24"/>
          <w:lang w:eastAsia="ru-RU"/>
        </w:rPr>
        <w:t xml:space="preserve"> по финансам и экономике осуществляет подготовку информации о результатах оценки бюджетной и социальной эффективности предоставляемых налоговых льгот (приложение </w:t>
      </w:r>
      <w:r w:rsidR="00C26EF8">
        <w:rPr>
          <w:rFonts w:ascii="Times New Roman" w:hAnsi="Times New Roman"/>
          <w:sz w:val="24"/>
          <w:szCs w:val="24"/>
          <w:lang w:eastAsia="ru-RU"/>
        </w:rPr>
        <w:t>№</w:t>
      </w:r>
      <w:r w:rsidRPr="002F114D">
        <w:rPr>
          <w:rFonts w:ascii="Times New Roman" w:hAnsi="Times New Roman"/>
          <w:sz w:val="24"/>
          <w:szCs w:val="24"/>
          <w:lang w:eastAsia="ru-RU"/>
        </w:rPr>
        <w:t xml:space="preserve"> 3 к настоящему Порядку), которая до 25 октября текущего финансового года представляется для рассмотрения Главе </w:t>
      </w:r>
      <w:r w:rsidR="00E80BEB">
        <w:rPr>
          <w:rFonts w:ascii="Times New Roman" w:hAnsi="Times New Roman"/>
          <w:sz w:val="24"/>
          <w:szCs w:val="24"/>
          <w:lang w:eastAsia="ru-RU"/>
        </w:rPr>
        <w:t>Китаевского</w:t>
      </w:r>
      <w:r w:rsidR="00C26EF8" w:rsidRPr="002F114D">
        <w:rPr>
          <w:rFonts w:ascii="Times New Roman" w:hAnsi="Times New Roman"/>
          <w:sz w:val="24"/>
          <w:szCs w:val="24"/>
          <w:lang w:eastAsia="ru-RU"/>
        </w:rPr>
        <w:t xml:space="preserve"> сельсовета </w:t>
      </w:r>
      <w:r w:rsidR="00C26EF8">
        <w:rPr>
          <w:rFonts w:ascii="Times New Roman" w:hAnsi="Times New Roman"/>
          <w:sz w:val="24"/>
          <w:szCs w:val="24"/>
          <w:lang w:eastAsia="ru-RU"/>
        </w:rPr>
        <w:t>Медвенского</w:t>
      </w:r>
      <w:r w:rsidR="00C26EF8" w:rsidRPr="002F114D">
        <w:rPr>
          <w:rFonts w:ascii="Times New Roman" w:hAnsi="Times New Roman"/>
          <w:sz w:val="24"/>
          <w:szCs w:val="24"/>
          <w:lang w:eastAsia="ru-RU"/>
        </w:rPr>
        <w:t xml:space="preserve"> района</w:t>
      </w:r>
      <w:r w:rsidRPr="002F114D">
        <w:rPr>
          <w:rFonts w:ascii="Times New Roman" w:hAnsi="Times New Roman"/>
          <w:sz w:val="24"/>
          <w:szCs w:val="24"/>
          <w:lang w:eastAsia="ru-RU"/>
        </w:rPr>
        <w:t>.</w:t>
      </w:r>
    </w:p>
    <w:p w:rsidR="001C106A" w:rsidRPr="002F114D" w:rsidRDefault="001C106A" w:rsidP="002F114D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2F114D">
        <w:rPr>
          <w:rFonts w:ascii="Times New Roman" w:hAnsi="Times New Roman"/>
          <w:sz w:val="24"/>
          <w:szCs w:val="24"/>
          <w:lang w:eastAsia="ru-RU"/>
        </w:rPr>
        <w:t xml:space="preserve">Сводная информация о результатах оценки бюджетной и социальной эффективности предоставляемых налоговых льгот до рассмотрения Главой </w:t>
      </w:r>
      <w:r w:rsidR="00E80BEB">
        <w:rPr>
          <w:rFonts w:ascii="Times New Roman" w:hAnsi="Times New Roman"/>
          <w:sz w:val="24"/>
          <w:szCs w:val="24"/>
          <w:lang w:eastAsia="ru-RU"/>
        </w:rPr>
        <w:t>Китаевского</w:t>
      </w:r>
      <w:r w:rsidR="00A8267E" w:rsidRPr="002F114D">
        <w:rPr>
          <w:rFonts w:ascii="Times New Roman" w:hAnsi="Times New Roman"/>
          <w:sz w:val="24"/>
          <w:szCs w:val="24"/>
          <w:lang w:eastAsia="ru-RU"/>
        </w:rPr>
        <w:t xml:space="preserve"> сельсовета </w:t>
      </w:r>
      <w:r w:rsidR="00A8267E">
        <w:rPr>
          <w:rFonts w:ascii="Times New Roman" w:hAnsi="Times New Roman"/>
          <w:sz w:val="24"/>
          <w:szCs w:val="24"/>
          <w:lang w:eastAsia="ru-RU"/>
        </w:rPr>
        <w:t>Медвенского</w:t>
      </w:r>
      <w:r w:rsidR="00A8267E" w:rsidRPr="002F114D">
        <w:rPr>
          <w:rFonts w:ascii="Times New Roman" w:hAnsi="Times New Roman"/>
          <w:sz w:val="24"/>
          <w:szCs w:val="24"/>
          <w:lang w:eastAsia="ru-RU"/>
        </w:rPr>
        <w:t xml:space="preserve"> района</w:t>
      </w:r>
      <w:r w:rsidRPr="002F114D">
        <w:rPr>
          <w:rFonts w:ascii="Times New Roman" w:hAnsi="Times New Roman"/>
          <w:sz w:val="24"/>
          <w:szCs w:val="24"/>
          <w:lang w:eastAsia="ru-RU"/>
        </w:rPr>
        <w:t xml:space="preserve"> не подлежит разглашению (распространению).</w:t>
      </w:r>
    </w:p>
    <w:p w:rsidR="001C106A" w:rsidRPr="002F114D" w:rsidRDefault="001C106A" w:rsidP="002F114D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2F114D">
        <w:rPr>
          <w:rFonts w:ascii="Times New Roman" w:hAnsi="Times New Roman"/>
          <w:sz w:val="24"/>
          <w:szCs w:val="24"/>
          <w:lang w:eastAsia="ru-RU"/>
        </w:rPr>
        <w:t xml:space="preserve">3.2. Глава </w:t>
      </w:r>
      <w:r w:rsidR="00E80BEB">
        <w:rPr>
          <w:rFonts w:ascii="Times New Roman" w:hAnsi="Times New Roman"/>
          <w:sz w:val="24"/>
          <w:szCs w:val="24"/>
          <w:lang w:eastAsia="ru-RU"/>
        </w:rPr>
        <w:t>Китаевского</w:t>
      </w:r>
      <w:r w:rsidR="00A8267E" w:rsidRPr="002F114D">
        <w:rPr>
          <w:rFonts w:ascii="Times New Roman" w:hAnsi="Times New Roman"/>
          <w:sz w:val="24"/>
          <w:szCs w:val="24"/>
          <w:lang w:eastAsia="ru-RU"/>
        </w:rPr>
        <w:t xml:space="preserve"> сельсовета </w:t>
      </w:r>
      <w:r w:rsidR="00A8267E">
        <w:rPr>
          <w:rFonts w:ascii="Times New Roman" w:hAnsi="Times New Roman"/>
          <w:sz w:val="24"/>
          <w:szCs w:val="24"/>
          <w:lang w:eastAsia="ru-RU"/>
        </w:rPr>
        <w:t>Медвенского</w:t>
      </w:r>
      <w:r w:rsidR="00A8267E" w:rsidRPr="002F114D">
        <w:rPr>
          <w:rFonts w:ascii="Times New Roman" w:hAnsi="Times New Roman"/>
          <w:sz w:val="24"/>
          <w:szCs w:val="24"/>
          <w:lang w:eastAsia="ru-RU"/>
        </w:rPr>
        <w:t xml:space="preserve"> района</w:t>
      </w:r>
      <w:r w:rsidRPr="002F114D">
        <w:rPr>
          <w:rFonts w:ascii="Times New Roman" w:hAnsi="Times New Roman"/>
          <w:sz w:val="24"/>
          <w:szCs w:val="24"/>
          <w:lang w:eastAsia="ru-RU"/>
        </w:rPr>
        <w:t xml:space="preserve"> рассматривает представленную сводную информацию и при установлении фактов неэффективного предоставления налоговых льгот поручает </w:t>
      </w:r>
      <w:r w:rsidR="00A8267E">
        <w:rPr>
          <w:rFonts w:ascii="Times New Roman" w:hAnsi="Times New Roman"/>
          <w:sz w:val="24"/>
          <w:szCs w:val="24"/>
          <w:lang w:eastAsia="ru-RU"/>
        </w:rPr>
        <w:t>главному специалисту-эксперту, главному бухгалтеру</w:t>
      </w:r>
      <w:r w:rsidR="00A8267E" w:rsidRPr="002F114D">
        <w:rPr>
          <w:rFonts w:ascii="Times New Roman" w:hAnsi="Times New Roman"/>
          <w:sz w:val="24"/>
          <w:szCs w:val="24"/>
          <w:lang w:eastAsia="ru-RU"/>
        </w:rPr>
        <w:t xml:space="preserve"> Администрации </w:t>
      </w:r>
      <w:r w:rsidR="00E80BEB">
        <w:rPr>
          <w:rFonts w:ascii="Times New Roman" w:hAnsi="Times New Roman"/>
          <w:sz w:val="24"/>
          <w:szCs w:val="24"/>
          <w:lang w:eastAsia="ru-RU"/>
        </w:rPr>
        <w:t>Китаевского</w:t>
      </w:r>
      <w:r w:rsidR="00A8267E" w:rsidRPr="002F114D">
        <w:rPr>
          <w:rFonts w:ascii="Times New Roman" w:hAnsi="Times New Roman"/>
          <w:sz w:val="24"/>
          <w:szCs w:val="24"/>
          <w:lang w:eastAsia="ru-RU"/>
        </w:rPr>
        <w:t xml:space="preserve"> сельсовета </w:t>
      </w:r>
      <w:r w:rsidR="00A8267E">
        <w:rPr>
          <w:rFonts w:ascii="Times New Roman" w:hAnsi="Times New Roman"/>
          <w:sz w:val="24"/>
          <w:szCs w:val="24"/>
          <w:lang w:eastAsia="ru-RU"/>
        </w:rPr>
        <w:t>Медвенского</w:t>
      </w:r>
      <w:r w:rsidR="00A8267E" w:rsidRPr="002F114D">
        <w:rPr>
          <w:rFonts w:ascii="Times New Roman" w:hAnsi="Times New Roman"/>
          <w:sz w:val="24"/>
          <w:szCs w:val="24"/>
          <w:lang w:eastAsia="ru-RU"/>
        </w:rPr>
        <w:t xml:space="preserve"> района </w:t>
      </w:r>
      <w:r w:rsidRPr="002F114D">
        <w:rPr>
          <w:rFonts w:ascii="Times New Roman" w:hAnsi="Times New Roman"/>
          <w:sz w:val="24"/>
          <w:szCs w:val="24"/>
          <w:lang w:eastAsia="ru-RU"/>
        </w:rPr>
        <w:t xml:space="preserve">осуществить подготовку проектов решений Собрания депутатов </w:t>
      </w:r>
      <w:r w:rsidR="00E80BEB">
        <w:rPr>
          <w:rFonts w:ascii="Times New Roman" w:hAnsi="Times New Roman"/>
          <w:sz w:val="24"/>
          <w:szCs w:val="24"/>
          <w:lang w:eastAsia="ru-RU"/>
        </w:rPr>
        <w:t>Китаевского</w:t>
      </w:r>
      <w:r w:rsidR="002732C5" w:rsidRPr="002F114D">
        <w:rPr>
          <w:rFonts w:ascii="Times New Roman" w:hAnsi="Times New Roman"/>
          <w:sz w:val="24"/>
          <w:szCs w:val="24"/>
          <w:lang w:eastAsia="ru-RU"/>
        </w:rPr>
        <w:t xml:space="preserve"> сельсовета </w:t>
      </w:r>
      <w:r w:rsidR="002732C5">
        <w:rPr>
          <w:rFonts w:ascii="Times New Roman" w:hAnsi="Times New Roman"/>
          <w:sz w:val="24"/>
          <w:szCs w:val="24"/>
          <w:lang w:eastAsia="ru-RU"/>
        </w:rPr>
        <w:t>Медвенского</w:t>
      </w:r>
      <w:r w:rsidR="002732C5" w:rsidRPr="002F114D">
        <w:rPr>
          <w:rFonts w:ascii="Times New Roman" w:hAnsi="Times New Roman"/>
          <w:sz w:val="24"/>
          <w:szCs w:val="24"/>
          <w:lang w:eastAsia="ru-RU"/>
        </w:rPr>
        <w:t xml:space="preserve"> района</w:t>
      </w:r>
      <w:r w:rsidRPr="002F114D">
        <w:rPr>
          <w:rFonts w:ascii="Times New Roman" w:hAnsi="Times New Roman"/>
          <w:sz w:val="24"/>
          <w:szCs w:val="24"/>
          <w:lang w:eastAsia="ru-RU"/>
        </w:rPr>
        <w:t xml:space="preserve"> об отмене неэффективных налоговых льгот для внесения в Собрание депутатов </w:t>
      </w:r>
      <w:r w:rsidR="00E80BEB">
        <w:rPr>
          <w:rFonts w:ascii="Times New Roman" w:hAnsi="Times New Roman"/>
          <w:sz w:val="24"/>
          <w:szCs w:val="24"/>
          <w:lang w:eastAsia="ru-RU"/>
        </w:rPr>
        <w:t>Китаевского</w:t>
      </w:r>
      <w:r w:rsidR="002732C5" w:rsidRPr="002F114D">
        <w:rPr>
          <w:rFonts w:ascii="Times New Roman" w:hAnsi="Times New Roman"/>
          <w:sz w:val="24"/>
          <w:szCs w:val="24"/>
          <w:lang w:eastAsia="ru-RU"/>
        </w:rPr>
        <w:t xml:space="preserve"> сельсовета </w:t>
      </w:r>
      <w:r w:rsidR="002732C5">
        <w:rPr>
          <w:rFonts w:ascii="Times New Roman" w:hAnsi="Times New Roman"/>
          <w:sz w:val="24"/>
          <w:szCs w:val="24"/>
          <w:lang w:eastAsia="ru-RU"/>
        </w:rPr>
        <w:t>Медвенского</w:t>
      </w:r>
      <w:r w:rsidR="002732C5" w:rsidRPr="002F114D">
        <w:rPr>
          <w:rFonts w:ascii="Times New Roman" w:hAnsi="Times New Roman"/>
          <w:sz w:val="24"/>
          <w:szCs w:val="24"/>
          <w:lang w:eastAsia="ru-RU"/>
        </w:rPr>
        <w:t xml:space="preserve"> района </w:t>
      </w:r>
      <w:r w:rsidRPr="002F114D">
        <w:rPr>
          <w:rFonts w:ascii="Times New Roman" w:hAnsi="Times New Roman"/>
          <w:sz w:val="24"/>
          <w:szCs w:val="24"/>
          <w:lang w:eastAsia="ru-RU"/>
        </w:rPr>
        <w:t>в установленном порядке.</w:t>
      </w:r>
    </w:p>
    <w:p w:rsidR="001C106A" w:rsidRPr="002F114D" w:rsidRDefault="001C106A" w:rsidP="002F114D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2F114D">
        <w:rPr>
          <w:rFonts w:ascii="Times New Roman" w:hAnsi="Times New Roman"/>
          <w:sz w:val="24"/>
          <w:szCs w:val="24"/>
          <w:lang w:eastAsia="ru-RU"/>
        </w:rPr>
        <w:t xml:space="preserve">3.3. Проекты решений Собрания депутатов </w:t>
      </w:r>
      <w:r w:rsidR="00E80BEB">
        <w:rPr>
          <w:rFonts w:ascii="Times New Roman" w:hAnsi="Times New Roman"/>
          <w:sz w:val="24"/>
          <w:szCs w:val="24"/>
          <w:lang w:eastAsia="ru-RU"/>
        </w:rPr>
        <w:t>Китаевского</w:t>
      </w:r>
      <w:r w:rsidR="002732C5" w:rsidRPr="002F114D">
        <w:rPr>
          <w:rFonts w:ascii="Times New Roman" w:hAnsi="Times New Roman"/>
          <w:sz w:val="24"/>
          <w:szCs w:val="24"/>
          <w:lang w:eastAsia="ru-RU"/>
        </w:rPr>
        <w:t xml:space="preserve"> сельсовета </w:t>
      </w:r>
      <w:r w:rsidR="002732C5">
        <w:rPr>
          <w:rFonts w:ascii="Times New Roman" w:hAnsi="Times New Roman"/>
          <w:sz w:val="24"/>
          <w:szCs w:val="24"/>
          <w:lang w:eastAsia="ru-RU"/>
        </w:rPr>
        <w:t>Медвенского</w:t>
      </w:r>
      <w:r w:rsidR="002732C5" w:rsidRPr="002F114D">
        <w:rPr>
          <w:rFonts w:ascii="Times New Roman" w:hAnsi="Times New Roman"/>
          <w:sz w:val="24"/>
          <w:szCs w:val="24"/>
          <w:lang w:eastAsia="ru-RU"/>
        </w:rPr>
        <w:t xml:space="preserve"> района</w:t>
      </w:r>
      <w:r w:rsidRPr="002F114D">
        <w:rPr>
          <w:rFonts w:ascii="Times New Roman" w:hAnsi="Times New Roman"/>
          <w:sz w:val="24"/>
          <w:szCs w:val="24"/>
          <w:lang w:eastAsia="ru-RU"/>
        </w:rPr>
        <w:t>, предусматривающие установление на территории муниципального образования «</w:t>
      </w:r>
      <w:r w:rsidR="00E80BEB">
        <w:rPr>
          <w:rFonts w:ascii="Times New Roman" w:hAnsi="Times New Roman"/>
          <w:sz w:val="24"/>
          <w:szCs w:val="24"/>
          <w:lang w:eastAsia="ru-RU"/>
        </w:rPr>
        <w:t>Китаевский</w:t>
      </w:r>
      <w:r w:rsidRPr="002F114D">
        <w:rPr>
          <w:rFonts w:ascii="Times New Roman" w:hAnsi="Times New Roman"/>
          <w:sz w:val="24"/>
          <w:szCs w:val="24"/>
          <w:lang w:eastAsia="ru-RU"/>
        </w:rPr>
        <w:t xml:space="preserve"> сельсовет» </w:t>
      </w:r>
      <w:r w:rsidR="002732C5">
        <w:rPr>
          <w:rFonts w:ascii="Times New Roman" w:hAnsi="Times New Roman"/>
          <w:sz w:val="24"/>
          <w:szCs w:val="24"/>
          <w:lang w:eastAsia="ru-RU"/>
        </w:rPr>
        <w:t>Медвенского</w:t>
      </w:r>
      <w:r w:rsidRPr="002F114D">
        <w:rPr>
          <w:rFonts w:ascii="Times New Roman" w:hAnsi="Times New Roman"/>
          <w:sz w:val="24"/>
          <w:szCs w:val="24"/>
          <w:lang w:eastAsia="ru-RU"/>
        </w:rPr>
        <w:t xml:space="preserve"> района налоговых льгот, подлежат рассмотрению Главой </w:t>
      </w:r>
      <w:r w:rsidR="00E80BEB">
        <w:rPr>
          <w:rFonts w:ascii="Times New Roman" w:hAnsi="Times New Roman"/>
          <w:sz w:val="24"/>
          <w:szCs w:val="24"/>
          <w:lang w:eastAsia="ru-RU"/>
        </w:rPr>
        <w:t>Китаевского</w:t>
      </w:r>
      <w:r w:rsidR="002732C5" w:rsidRPr="002F114D">
        <w:rPr>
          <w:rFonts w:ascii="Times New Roman" w:hAnsi="Times New Roman"/>
          <w:sz w:val="24"/>
          <w:szCs w:val="24"/>
          <w:lang w:eastAsia="ru-RU"/>
        </w:rPr>
        <w:t xml:space="preserve"> сельсовета </w:t>
      </w:r>
      <w:r w:rsidR="002732C5">
        <w:rPr>
          <w:rFonts w:ascii="Times New Roman" w:hAnsi="Times New Roman"/>
          <w:sz w:val="24"/>
          <w:szCs w:val="24"/>
          <w:lang w:eastAsia="ru-RU"/>
        </w:rPr>
        <w:t>Медвенского</w:t>
      </w:r>
      <w:r w:rsidR="002732C5" w:rsidRPr="002F114D">
        <w:rPr>
          <w:rFonts w:ascii="Times New Roman" w:hAnsi="Times New Roman"/>
          <w:sz w:val="24"/>
          <w:szCs w:val="24"/>
          <w:lang w:eastAsia="ru-RU"/>
        </w:rPr>
        <w:t xml:space="preserve"> района </w:t>
      </w:r>
      <w:r w:rsidRPr="002F114D">
        <w:rPr>
          <w:rFonts w:ascii="Times New Roman" w:hAnsi="Times New Roman"/>
          <w:sz w:val="24"/>
          <w:szCs w:val="24"/>
          <w:lang w:eastAsia="ru-RU"/>
        </w:rPr>
        <w:t xml:space="preserve">при наличии заключения </w:t>
      </w:r>
      <w:r w:rsidR="002732C5">
        <w:rPr>
          <w:rFonts w:ascii="Times New Roman" w:hAnsi="Times New Roman"/>
          <w:sz w:val="24"/>
          <w:szCs w:val="24"/>
          <w:lang w:eastAsia="ru-RU"/>
        </w:rPr>
        <w:t>главного специалиста-эксперта, главного бухгалтера</w:t>
      </w:r>
      <w:r w:rsidR="002732C5" w:rsidRPr="002F114D">
        <w:rPr>
          <w:rFonts w:ascii="Times New Roman" w:hAnsi="Times New Roman"/>
          <w:sz w:val="24"/>
          <w:szCs w:val="24"/>
          <w:lang w:eastAsia="ru-RU"/>
        </w:rPr>
        <w:t xml:space="preserve"> Администрации </w:t>
      </w:r>
      <w:r w:rsidR="00E80BEB">
        <w:rPr>
          <w:rFonts w:ascii="Times New Roman" w:hAnsi="Times New Roman"/>
          <w:sz w:val="24"/>
          <w:szCs w:val="24"/>
          <w:lang w:eastAsia="ru-RU"/>
        </w:rPr>
        <w:t>Китаевского</w:t>
      </w:r>
      <w:r w:rsidR="002732C5" w:rsidRPr="002F114D">
        <w:rPr>
          <w:rFonts w:ascii="Times New Roman" w:hAnsi="Times New Roman"/>
          <w:sz w:val="24"/>
          <w:szCs w:val="24"/>
          <w:lang w:eastAsia="ru-RU"/>
        </w:rPr>
        <w:t xml:space="preserve"> сельсовета </w:t>
      </w:r>
      <w:r w:rsidR="002732C5">
        <w:rPr>
          <w:rFonts w:ascii="Times New Roman" w:hAnsi="Times New Roman"/>
          <w:sz w:val="24"/>
          <w:szCs w:val="24"/>
          <w:lang w:eastAsia="ru-RU"/>
        </w:rPr>
        <w:t>Медвенского</w:t>
      </w:r>
      <w:r w:rsidR="002732C5" w:rsidRPr="002F114D">
        <w:rPr>
          <w:rFonts w:ascii="Times New Roman" w:hAnsi="Times New Roman"/>
          <w:sz w:val="24"/>
          <w:szCs w:val="24"/>
          <w:lang w:eastAsia="ru-RU"/>
        </w:rPr>
        <w:t xml:space="preserve"> района </w:t>
      </w:r>
      <w:r w:rsidRPr="002F114D">
        <w:rPr>
          <w:rFonts w:ascii="Times New Roman" w:hAnsi="Times New Roman"/>
          <w:sz w:val="24"/>
          <w:szCs w:val="24"/>
          <w:lang w:eastAsia="ru-RU"/>
        </w:rPr>
        <w:t>об эффективности планируемых к предоставлению налоговых льгот.</w:t>
      </w:r>
    </w:p>
    <w:p w:rsidR="001C106A" w:rsidRDefault="001C106A" w:rsidP="00D964DC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2F114D">
        <w:rPr>
          <w:rFonts w:ascii="Times New Roman" w:hAnsi="Times New Roman"/>
          <w:sz w:val="24"/>
          <w:szCs w:val="24"/>
          <w:lang w:eastAsia="ru-RU"/>
        </w:rPr>
        <w:t xml:space="preserve">3.4. Сводная информация о результатах оценки бюджетной и социальной эффективности предоставленных налоговых льгот после рассмотрения Главой </w:t>
      </w:r>
      <w:r w:rsidR="00E80BEB">
        <w:rPr>
          <w:rFonts w:ascii="Times New Roman" w:hAnsi="Times New Roman"/>
          <w:sz w:val="24"/>
          <w:szCs w:val="24"/>
          <w:lang w:eastAsia="ru-RU"/>
        </w:rPr>
        <w:t>Китаевского</w:t>
      </w:r>
      <w:r w:rsidR="002732C5" w:rsidRPr="002F114D">
        <w:rPr>
          <w:rFonts w:ascii="Times New Roman" w:hAnsi="Times New Roman"/>
          <w:sz w:val="24"/>
          <w:szCs w:val="24"/>
          <w:lang w:eastAsia="ru-RU"/>
        </w:rPr>
        <w:t xml:space="preserve"> сельсовета </w:t>
      </w:r>
      <w:r w:rsidR="002732C5">
        <w:rPr>
          <w:rFonts w:ascii="Times New Roman" w:hAnsi="Times New Roman"/>
          <w:sz w:val="24"/>
          <w:szCs w:val="24"/>
          <w:lang w:eastAsia="ru-RU"/>
        </w:rPr>
        <w:t>Медвенского</w:t>
      </w:r>
      <w:r w:rsidR="002732C5" w:rsidRPr="002F114D">
        <w:rPr>
          <w:rFonts w:ascii="Times New Roman" w:hAnsi="Times New Roman"/>
          <w:sz w:val="24"/>
          <w:szCs w:val="24"/>
          <w:lang w:eastAsia="ru-RU"/>
        </w:rPr>
        <w:t xml:space="preserve"> района </w:t>
      </w:r>
      <w:r w:rsidRPr="002F114D">
        <w:rPr>
          <w:rFonts w:ascii="Times New Roman" w:hAnsi="Times New Roman"/>
          <w:sz w:val="24"/>
          <w:szCs w:val="24"/>
          <w:lang w:eastAsia="ru-RU"/>
        </w:rPr>
        <w:t>публикуется в средствах массовой информации и (или) размещается в сети "Интернет".</w:t>
      </w:r>
    </w:p>
    <w:p w:rsidR="00D964DC" w:rsidRDefault="00D964DC" w:rsidP="00D964DC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964DC" w:rsidRDefault="00D964DC" w:rsidP="00D964DC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964DC" w:rsidRDefault="00D964DC" w:rsidP="00D964DC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83298" w:rsidRDefault="00283298" w:rsidP="00D964DC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83298" w:rsidRDefault="00283298" w:rsidP="00D964DC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83298" w:rsidRDefault="00283298" w:rsidP="00D964DC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83298" w:rsidRDefault="00283298" w:rsidP="00D964DC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80BEB" w:rsidRDefault="00E80BEB" w:rsidP="00D964DC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83298" w:rsidRDefault="00283298" w:rsidP="00D964DC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964DC" w:rsidRDefault="00D964DC" w:rsidP="00D964DC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C106A" w:rsidRPr="002F114D" w:rsidRDefault="001C106A" w:rsidP="002F114D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2F114D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D964DC">
        <w:rPr>
          <w:rFonts w:ascii="Times New Roman" w:hAnsi="Times New Roman"/>
          <w:sz w:val="24"/>
          <w:szCs w:val="24"/>
        </w:rPr>
        <w:t>№</w:t>
      </w:r>
      <w:r w:rsidRPr="002F114D">
        <w:rPr>
          <w:rFonts w:ascii="Times New Roman" w:hAnsi="Times New Roman"/>
          <w:sz w:val="24"/>
          <w:szCs w:val="24"/>
        </w:rPr>
        <w:t>1</w:t>
      </w:r>
    </w:p>
    <w:p w:rsidR="001C106A" w:rsidRPr="002F114D" w:rsidRDefault="001C106A" w:rsidP="002F114D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2F114D">
        <w:rPr>
          <w:rFonts w:ascii="Times New Roman" w:hAnsi="Times New Roman"/>
          <w:sz w:val="24"/>
          <w:szCs w:val="24"/>
        </w:rPr>
        <w:t>к Порядку оценки эффективности</w:t>
      </w:r>
    </w:p>
    <w:p w:rsidR="00D964DC" w:rsidRDefault="00D964DC" w:rsidP="002F114D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предоставляемых (планируемых</w:t>
      </w:r>
    </w:p>
    <w:p w:rsidR="001C106A" w:rsidRPr="002F114D" w:rsidRDefault="001C106A" w:rsidP="002F114D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2F114D">
        <w:rPr>
          <w:rFonts w:ascii="Times New Roman" w:hAnsi="Times New Roman"/>
          <w:sz w:val="24"/>
          <w:szCs w:val="24"/>
        </w:rPr>
        <w:t xml:space="preserve">к предоставлению) налоговых льгот </w:t>
      </w:r>
    </w:p>
    <w:p w:rsidR="00D964DC" w:rsidRDefault="00D964DC" w:rsidP="00D964DC">
      <w:pPr>
        <w:pStyle w:val="formattext"/>
        <w:spacing w:before="0" w:beforeAutospacing="0" w:after="0" w:afterAutospacing="0"/>
        <w:rPr>
          <w:b/>
        </w:rPr>
      </w:pPr>
    </w:p>
    <w:p w:rsidR="00D964DC" w:rsidRDefault="00D964DC" w:rsidP="00D964DC">
      <w:pPr>
        <w:pStyle w:val="formattext"/>
        <w:spacing w:before="0" w:beforeAutospacing="0" w:after="0" w:afterAutospacing="0"/>
        <w:rPr>
          <w:b/>
        </w:rPr>
      </w:pPr>
    </w:p>
    <w:p w:rsidR="001C106A" w:rsidRPr="002F114D" w:rsidRDefault="001C106A" w:rsidP="00D964DC">
      <w:pPr>
        <w:pStyle w:val="formattext"/>
        <w:spacing w:before="0" w:beforeAutospacing="0" w:after="0" w:afterAutospacing="0"/>
        <w:jc w:val="center"/>
        <w:rPr>
          <w:b/>
        </w:rPr>
      </w:pPr>
      <w:r w:rsidRPr="002F114D">
        <w:rPr>
          <w:b/>
        </w:rPr>
        <w:t xml:space="preserve">Сведения об уплаченных (планируемых к уплате) суммах налогов в бюджет </w:t>
      </w:r>
      <w:r w:rsidR="00E80BEB">
        <w:rPr>
          <w:b/>
        </w:rPr>
        <w:t>Китаевского</w:t>
      </w:r>
      <w:r w:rsidRPr="002F114D">
        <w:rPr>
          <w:b/>
        </w:rPr>
        <w:t xml:space="preserve"> сельсовета </w:t>
      </w:r>
      <w:r w:rsidR="00D964DC">
        <w:rPr>
          <w:b/>
        </w:rPr>
        <w:t>Медвенского</w:t>
      </w:r>
      <w:r w:rsidRPr="002F114D">
        <w:rPr>
          <w:b/>
        </w:rPr>
        <w:t xml:space="preserve"> района Курской области</w:t>
      </w:r>
    </w:p>
    <w:p w:rsidR="001C106A" w:rsidRPr="002F114D" w:rsidRDefault="001C106A" w:rsidP="002F114D">
      <w:pPr>
        <w:pStyle w:val="formattext"/>
        <w:spacing w:before="0" w:beforeAutospacing="0" w:after="0" w:afterAutospacing="0"/>
        <w:jc w:val="right"/>
      </w:pPr>
      <w:r w:rsidRPr="002F114D">
        <w:br/>
        <w:t>(тыс. рублей)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1984"/>
        <w:gridCol w:w="1560"/>
        <w:gridCol w:w="1134"/>
        <w:gridCol w:w="1134"/>
        <w:gridCol w:w="1275"/>
        <w:gridCol w:w="1276"/>
      </w:tblGrid>
      <w:tr w:rsidR="001C106A" w:rsidRPr="002F114D" w:rsidTr="0044722B">
        <w:trPr>
          <w:trHeight w:val="495"/>
        </w:trPr>
        <w:tc>
          <w:tcPr>
            <w:tcW w:w="851" w:type="dxa"/>
            <w:vMerge w:val="restart"/>
          </w:tcPr>
          <w:p w:rsidR="001C106A" w:rsidRPr="00D964DC" w:rsidRDefault="00D964DC" w:rsidP="002F114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1C106A" w:rsidRPr="002F114D" w:rsidRDefault="001C106A" w:rsidP="002F114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14D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984" w:type="dxa"/>
            <w:vMerge w:val="restart"/>
          </w:tcPr>
          <w:p w:rsidR="001C106A" w:rsidRPr="002F114D" w:rsidRDefault="001C106A" w:rsidP="00261FD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14D">
              <w:rPr>
                <w:rFonts w:ascii="Times New Roman" w:hAnsi="Times New Roman"/>
                <w:sz w:val="24"/>
                <w:szCs w:val="24"/>
              </w:rPr>
              <w:t xml:space="preserve">Наименование категории налогоплательщиков в соответствии с решениями Собрания депутатов </w:t>
            </w:r>
            <w:r w:rsidR="00E80BEB">
              <w:rPr>
                <w:rFonts w:ascii="Times New Roman" w:hAnsi="Times New Roman"/>
                <w:sz w:val="24"/>
                <w:szCs w:val="24"/>
              </w:rPr>
              <w:t>Китаевского</w:t>
            </w:r>
            <w:r w:rsidR="00D964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F114D">
              <w:rPr>
                <w:rFonts w:ascii="Times New Roman" w:hAnsi="Times New Roman"/>
                <w:sz w:val="24"/>
                <w:szCs w:val="24"/>
              </w:rPr>
              <w:t xml:space="preserve">сельсовета </w:t>
            </w:r>
            <w:r w:rsidR="00D964DC">
              <w:rPr>
                <w:rFonts w:ascii="Times New Roman" w:hAnsi="Times New Roman"/>
                <w:sz w:val="24"/>
                <w:szCs w:val="24"/>
              </w:rPr>
              <w:t>Медвенского</w:t>
            </w:r>
            <w:r w:rsidRPr="002F114D">
              <w:rPr>
                <w:rFonts w:ascii="Times New Roman" w:hAnsi="Times New Roman"/>
                <w:sz w:val="24"/>
                <w:szCs w:val="24"/>
              </w:rPr>
              <w:t xml:space="preserve"> района </w:t>
            </w:r>
          </w:p>
        </w:tc>
        <w:tc>
          <w:tcPr>
            <w:tcW w:w="6379" w:type="dxa"/>
            <w:gridSpan w:val="5"/>
          </w:tcPr>
          <w:p w:rsidR="001C106A" w:rsidRPr="002F114D" w:rsidRDefault="001C106A" w:rsidP="002F114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14D">
              <w:rPr>
                <w:rFonts w:ascii="Times New Roman" w:hAnsi="Times New Roman"/>
                <w:sz w:val="24"/>
                <w:szCs w:val="24"/>
              </w:rPr>
              <w:t>Периоды</w:t>
            </w:r>
          </w:p>
        </w:tc>
      </w:tr>
      <w:tr w:rsidR="001C106A" w:rsidRPr="002F114D" w:rsidTr="0044722B">
        <w:trPr>
          <w:trHeight w:val="1425"/>
        </w:trPr>
        <w:tc>
          <w:tcPr>
            <w:tcW w:w="851" w:type="dxa"/>
            <w:vMerge/>
          </w:tcPr>
          <w:p w:rsidR="001C106A" w:rsidRPr="002F114D" w:rsidRDefault="001C106A" w:rsidP="002F114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vMerge/>
          </w:tcPr>
          <w:p w:rsidR="001C106A" w:rsidRPr="002F114D" w:rsidRDefault="001C106A" w:rsidP="002F114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C106A" w:rsidRPr="002F114D" w:rsidRDefault="001C106A" w:rsidP="002F114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14D">
              <w:rPr>
                <w:rFonts w:ascii="Times New Roman" w:hAnsi="Times New Roman"/>
                <w:sz w:val="24"/>
                <w:szCs w:val="24"/>
              </w:rPr>
              <w:t>Факт года, предшествующего отчетному</w:t>
            </w:r>
          </w:p>
        </w:tc>
        <w:tc>
          <w:tcPr>
            <w:tcW w:w="1134" w:type="dxa"/>
          </w:tcPr>
          <w:p w:rsidR="001C106A" w:rsidRPr="002F114D" w:rsidRDefault="001C106A" w:rsidP="002F114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14D">
              <w:rPr>
                <w:rFonts w:ascii="Times New Roman" w:hAnsi="Times New Roman"/>
                <w:sz w:val="24"/>
                <w:szCs w:val="24"/>
              </w:rPr>
              <w:t>Факт отчетного года</w:t>
            </w:r>
          </w:p>
        </w:tc>
        <w:tc>
          <w:tcPr>
            <w:tcW w:w="1134" w:type="dxa"/>
          </w:tcPr>
          <w:p w:rsidR="001C106A" w:rsidRPr="002F114D" w:rsidRDefault="001C106A" w:rsidP="002F114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14D">
              <w:rPr>
                <w:rFonts w:ascii="Times New Roman" w:hAnsi="Times New Roman"/>
                <w:sz w:val="24"/>
                <w:szCs w:val="24"/>
              </w:rPr>
              <w:t>Оценка текущего года</w:t>
            </w:r>
          </w:p>
        </w:tc>
        <w:tc>
          <w:tcPr>
            <w:tcW w:w="1275" w:type="dxa"/>
          </w:tcPr>
          <w:p w:rsidR="001C106A" w:rsidRPr="002F114D" w:rsidRDefault="001C106A" w:rsidP="002F114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14D">
              <w:rPr>
                <w:rFonts w:ascii="Times New Roman" w:hAnsi="Times New Roman"/>
                <w:sz w:val="24"/>
                <w:szCs w:val="24"/>
              </w:rPr>
              <w:t>Прогноз очередного ____</w:t>
            </w:r>
            <w:r w:rsidR="00D964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F114D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1276" w:type="dxa"/>
          </w:tcPr>
          <w:p w:rsidR="001C106A" w:rsidRPr="002F114D" w:rsidRDefault="001C106A" w:rsidP="002F114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14D">
              <w:rPr>
                <w:rFonts w:ascii="Times New Roman" w:hAnsi="Times New Roman"/>
                <w:sz w:val="24"/>
                <w:szCs w:val="24"/>
              </w:rPr>
              <w:t>Прогноз планируемого года</w:t>
            </w:r>
          </w:p>
        </w:tc>
      </w:tr>
      <w:tr w:rsidR="001C106A" w:rsidRPr="002F114D" w:rsidTr="0044722B">
        <w:trPr>
          <w:trHeight w:val="389"/>
        </w:trPr>
        <w:tc>
          <w:tcPr>
            <w:tcW w:w="851" w:type="dxa"/>
          </w:tcPr>
          <w:p w:rsidR="001C106A" w:rsidRPr="002F114D" w:rsidRDefault="001C106A" w:rsidP="002F114D">
            <w:pPr>
              <w:pStyle w:val="formattext"/>
              <w:spacing w:before="0" w:beforeAutospacing="0" w:after="0" w:afterAutospacing="0"/>
              <w:jc w:val="right"/>
            </w:pPr>
          </w:p>
        </w:tc>
        <w:tc>
          <w:tcPr>
            <w:tcW w:w="1984" w:type="dxa"/>
          </w:tcPr>
          <w:p w:rsidR="001C106A" w:rsidRPr="002F114D" w:rsidRDefault="001C106A" w:rsidP="002F114D">
            <w:pPr>
              <w:pStyle w:val="formattext"/>
              <w:spacing w:before="0" w:beforeAutospacing="0" w:after="0" w:afterAutospacing="0"/>
              <w:jc w:val="right"/>
            </w:pPr>
          </w:p>
        </w:tc>
        <w:tc>
          <w:tcPr>
            <w:tcW w:w="1560" w:type="dxa"/>
          </w:tcPr>
          <w:p w:rsidR="001C106A" w:rsidRPr="002F114D" w:rsidRDefault="001C106A" w:rsidP="002F114D">
            <w:pPr>
              <w:pStyle w:val="formattext"/>
              <w:spacing w:before="0" w:beforeAutospacing="0" w:after="0" w:afterAutospacing="0"/>
              <w:jc w:val="right"/>
            </w:pPr>
          </w:p>
        </w:tc>
        <w:tc>
          <w:tcPr>
            <w:tcW w:w="1134" w:type="dxa"/>
          </w:tcPr>
          <w:p w:rsidR="001C106A" w:rsidRPr="002F114D" w:rsidRDefault="001C106A" w:rsidP="002F114D">
            <w:pPr>
              <w:pStyle w:val="formattext"/>
              <w:spacing w:before="0" w:beforeAutospacing="0" w:after="0" w:afterAutospacing="0"/>
              <w:jc w:val="right"/>
            </w:pPr>
          </w:p>
        </w:tc>
        <w:tc>
          <w:tcPr>
            <w:tcW w:w="1134" w:type="dxa"/>
          </w:tcPr>
          <w:p w:rsidR="001C106A" w:rsidRPr="002F114D" w:rsidRDefault="001C106A" w:rsidP="002F114D">
            <w:pPr>
              <w:pStyle w:val="formattext"/>
              <w:spacing w:before="0" w:beforeAutospacing="0" w:after="0" w:afterAutospacing="0"/>
              <w:jc w:val="right"/>
            </w:pPr>
          </w:p>
        </w:tc>
        <w:tc>
          <w:tcPr>
            <w:tcW w:w="1275" w:type="dxa"/>
          </w:tcPr>
          <w:p w:rsidR="001C106A" w:rsidRPr="002F114D" w:rsidRDefault="001C106A" w:rsidP="002F114D">
            <w:pPr>
              <w:pStyle w:val="formattext"/>
              <w:spacing w:before="0" w:beforeAutospacing="0" w:after="0" w:afterAutospacing="0"/>
              <w:jc w:val="right"/>
            </w:pPr>
          </w:p>
        </w:tc>
        <w:tc>
          <w:tcPr>
            <w:tcW w:w="1276" w:type="dxa"/>
          </w:tcPr>
          <w:p w:rsidR="001C106A" w:rsidRPr="002F114D" w:rsidRDefault="001C106A" w:rsidP="002F114D">
            <w:pPr>
              <w:pStyle w:val="formattext"/>
              <w:spacing w:before="0" w:beforeAutospacing="0" w:after="0" w:afterAutospacing="0"/>
              <w:jc w:val="right"/>
            </w:pPr>
          </w:p>
        </w:tc>
      </w:tr>
      <w:tr w:rsidR="001C106A" w:rsidRPr="002F114D" w:rsidTr="0044722B">
        <w:trPr>
          <w:trHeight w:val="409"/>
        </w:trPr>
        <w:tc>
          <w:tcPr>
            <w:tcW w:w="851" w:type="dxa"/>
          </w:tcPr>
          <w:p w:rsidR="001C106A" w:rsidRPr="002F114D" w:rsidRDefault="001C106A" w:rsidP="002F114D">
            <w:pPr>
              <w:pStyle w:val="formattext"/>
              <w:spacing w:before="0" w:beforeAutospacing="0" w:after="0" w:afterAutospacing="0"/>
              <w:jc w:val="right"/>
            </w:pPr>
          </w:p>
        </w:tc>
        <w:tc>
          <w:tcPr>
            <w:tcW w:w="1984" w:type="dxa"/>
          </w:tcPr>
          <w:p w:rsidR="001C106A" w:rsidRPr="002F114D" w:rsidRDefault="001C106A" w:rsidP="002F114D">
            <w:pPr>
              <w:pStyle w:val="formattext"/>
              <w:spacing w:before="0" w:beforeAutospacing="0" w:after="0" w:afterAutospacing="0"/>
              <w:jc w:val="right"/>
            </w:pPr>
          </w:p>
        </w:tc>
        <w:tc>
          <w:tcPr>
            <w:tcW w:w="1560" w:type="dxa"/>
          </w:tcPr>
          <w:p w:rsidR="001C106A" w:rsidRPr="002F114D" w:rsidRDefault="001C106A" w:rsidP="002F114D">
            <w:pPr>
              <w:pStyle w:val="formattext"/>
              <w:spacing w:before="0" w:beforeAutospacing="0" w:after="0" w:afterAutospacing="0"/>
              <w:jc w:val="right"/>
            </w:pPr>
          </w:p>
        </w:tc>
        <w:tc>
          <w:tcPr>
            <w:tcW w:w="1134" w:type="dxa"/>
          </w:tcPr>
          <w:p w:rsidR="001C106A" w:rsidRPr="002F114D" w:rsidRDefault="001C106A" w:rsidP="002F114D">
            <w:pPr>
              <w:pStyle w:val="formattext"/>
              <w:spacing w:before="0" w:beforeAutospacing="0" w:after="0" w:afterAutospacing="0"/>
              <w:jc w:val="right"/>
            </w:pPr>
          </w:p>
        </w:tc>
        <w:tc>
          <w:tcPr>
            <w:tcW w:w="1134" w:type="dxa"/>
          </w:tcPr>
          <w:p w:rsidR="001C106A" w:rsidRPr="002F114D" w:rsidRDefault="001C106A" w:rsidP="002F114D">
            <w:pPr>
              <w:pStyle w:val="formattext"/>
              <w:spacing w:before="0" w:beforeAutospacing="0" w:after="0" w:afterAutospacing="0"/>
              <w:jc w:val="right"/>
            </w:pPr>
          </w:p>
        </w:tc>
        <w:tc>
          <w:tcPr>
            <w:tcW w:w="1275" w:type="dxa"/>
          </w:tcPr>
          <w:p w:rsidR="001C106A" w:rsidRPr="002F114D" w:rsidRDefault="001C106A" w:rsidP="002F114D">
            <w:pPr>
              <w:pStyle w:val="formattext"/>
              <w:spacing w:before="0" w:beforeAutospacing="0" w:after="0" w:afterAutospacing="0"/>
              <w:jc w:val="right"/>
            </w:pPr>
          </w:p>
        </w:tc>
        <w:tc>
          <w:tcPr>
            <w:tcW w:w="1276" w:type="dxa"/>
          </w:tcPr>
          <w:p w:rsidR="001C106A" w:rsidRPr="002F114D" w:rsidRDefault="001C106A" w:rsidP="002F114D">
            <w:pPr>
              <w:pStyle w:val="formattext"/>
              <w:spacing w:before="0" w:beforeAutospacing="0" w:after="0" w:afterAutospacing="0"/>
              <w:jc w:val="right"/>
            </w:pPr>
          </w:p>
        </w:tc>
      </w:tr>
      <w:tr w:rsidR="001C106A" w:rsidRPr="002F114D" w:rsidTr="0044722B">
        <w:trPr>
          <w:trHeight w:val="443"/>
        </w:trPr>
        <w:tc>
          <w:tcPr>
            <w:tcW w:w="851" w:type="dxa"/>
          </w:tcPr>
          <w:p w:rsidR="001C106A" w:rsidRPr="002F114D" w:rsidRDefault="001C106A" w:rsidP="002F114D">
            <w:pPr>
              <w:pStyle w:val="formattext"/>
              <w:spacing w:before="0" w:beforeAutospacing="0" w:after="0" w:afterAutospacing="0"/>
              <w:jc w:val="right"/>
            </w:pPr>
          </w:p>
        </w:tc>
        <w:tc>
          <w:tcPr>
            <w:tcW w:w="1984" w:type="dxa"/>
          </w:tcPr>
          <w:p w:rsidR="001C106A" w:rsidRPr="002F114D" w:rsidRDefault="001C106A" w:rsidP="002F114D">
            <w:pPr>
              <w:pStyle w:val="formattext"/>
              <w:spacing w:before="0" w:beforeAutospacing="0" w:after="0" w:afterAutospacing="0"/>
              <w:jc w:val="right"/>
            </w:pPr>
          </w:p>
        </w:tc>
        <w:tc>
          <w:tcPr>
            <w:tcW w:w="1560" w:type="dxa"/>
          </w:tcPr>
          <w:p w:rsidR="001C106A" w:rsidRPr="002F114D" w:rsidRDefault="001C106A" w:rsidP="002F114D">
            <w:pPr>
              <w:pStyle w:val="formattext"/>
              <w:spacing w:before="0" w:beforeAutospacing="0" w:after="0" w:afterAutospacing="0"/>
              <w:jc w:val="right"/>
            </w:pPr>
          </w:p>
        </w:tc>
        <w:tc>
          <w:tcPr>
            <w:tcW w:w="1134" w:type="dxa"/>
          </w:tcPr>
          <w:p w:rsidR="001C106A" w:rsidRPr="002F114D" w:rsidRDefault="001C106A" w:rsidP="002F114D">
            <w:pPr>
              <w:pStyle w:val="formattext"/>
              <w:spacing w:before="0" w:beforeAutospacing="0" w:after="0" w:afterAutospacing="0"/>
              <w:jc w:val="right"/>
            </w:pPr>
          </w:p>
        </w:tc>
        <w:tc>
          <w:tcPr>
            <w:tcW w:w="1134" w:type="dxa"/>
          </w:tcPr>
          <w:p w:rsidR="001C106A" w:rsidRPr="002F114D" w:rsidRDefault="001C106A" w:rsidP="002F114D">
            <w:pPr>
              <w:pStyle w:val="formattext"/>
              <w:spacing w:before="0" w:beforeAutospacing="0" w:after="0" w:afterAutospacing="0"/>
              <w:jc w:val="right"/>
            </w:pPr>
          </w:p>
        </w:tc>
        <w:tc>
          <w:tcPr>
            <w:tcW w:w="1275" w:type="dxa"/>
          </w:tcPr>
          <w:p w:rsidR="001C106A" w:rsidRPr="002F114D" w:rsidRDefault="001C106A" w:rsidP="002F114D">
            <w:pPr>
              <w:pStyle w:val="formattext"/>
              <w:spacing w:before="0" w:beforeAutospacing="0" w:after="0" w:afterAutospacing="0"/>
              <w:jc w:val="right"/>
            </w:pPr>
          </w:p>
        </w:tc>
        <w:tc>
          <w:tcPr>
            <w:tcW w:w="1276" w:type="dxa"/>
          </w:tcPr>
          <w:p w:rsidR="001C106A" w:rsidRPr="002F114D" w:rsidRDefault="001C106A" w:rsidP="002F114D">
            <w:pPr>
              <w:pStyle w:val="formattext"/>
              <w:spacing w:before="0" w:beforeAutospacing="0" w:after="0" w:afterAutospacing="0"/>
              <w:jc w:val="right"/>
            </w:pPr>
          </w:p>
        </w:tc>
      </w:tr>
    </w:tbl>
    <w:p w:rsidR="001C106A" w:rsidRPr="002F114D" w:rsidRDefault="001C106A" w:rsidP="002F114D">
      <w:pPr>
        <w:pStyle w:val="formattext"/>
        <w:spacing w:before="0" w:beforeAutospacing="0" w:after="0" w:afterAutospacing="0"/>
      </w:pPr>
    </w:p>
    <w:p w:rsidR="001C106A" w:rsidRPr="002F114D" w:rsidRDefault="001C106A" w:rsidP="002F114D">
      <w:pPr>
        <w:pStyle w:val="formattext"/>
        <w:spacing w:before="0" w:beforeAutospacing="0" w:after="0" w:afterAutospacing="0"/>
      </w:pPr>
      <w:r w:rsidRPr="002F114D">
        <w:t>Руководитель</w:t>
      </w:r>
      <w:r w:rsidR="00D964DC">
        <w:t xml:space="preserve">                         </w:t>
      </w:r>
      <w:r w:rsidRPr="002F114D">
        <w:t xml:space="preserve"> ___________________________ </w:t>
      </w:r>
      <w:r w:rsidR="00D964DC">
        <w:t xml:space="preserve">                    </w:t>
      </w:r>
      <w:r w:rsidRPr="002F114D">
        <w:t>(Ф.И.О.)</w:t>
      </w:r>
      <w:r w:rsidRPr="002F114D">
        <w:br/>
        <w:t xml:space="preserve">                                      </w:t>
      </w:r>
      <w:r w:rsidR="00D964DC">
        <w:t xml:space="preserve">                             </w:t>
      </w:r>
      <w:r w:rsidRPr="002F114D">
        <w:t xml:space="preserve">    (подпись)</w:t>
      </w:r>
      <w:r w:rsidRPr="002F114D">
        <w:br/>
      </w:r>
    </w:p>
    <w:p w:rsidR="001C106A" w:rsidRPr="002F114D" w:rsidRDefault="001C106A" w:rsidP="002F114D">
      <w:pPr>
        <w:pStyle w:val="formattext"/>
        <w:spacing w:before="0" w:beforeAutospacing="0" w:after="0" w:afterAutospacing="0"/>
      </w:pPr>
    </w:p>
    <w:p w:rsidR="001C106A" w:rsidRPr="002F114D" w:rsidRDefault="001C106A" w:rsidP="002F114D">
      <w:pPr>
        <w:pStyle w:val="formattext"/>
        <w:spacing w:before="0" w:beforeAutospacing="0" w:after="0" w:afterAutospacing="0"/>
        <w:sectPr w:rsidR="001C106A" w:rsidRPr="002F114D" w:rsidSect="00A05F31">
          <w:headerReference w:type="first" r:id="rId6"/>
          <w:pgSz w:w="11906" w:h="16838" w:code="9"/>
          <w:pgMar w:top="1134" w:right="1247" w:bottom="1134" w:left="1531" w:header="709" w:footer="709" w:gutter="0"/>
          <w:cols w:space="708"/>
          <w:docGrid w:linePitch="360"/>
        </w:sectPr>
      </w:pPr>
      <w:r w:rsidRPr="002F114D">
        <w:t>Ответственное лицо (исполнитель) __________________ Тел. ___________</w:t>
      </w:r>
      <w:r w:rsidRPr="002F114D">
        <w:br/>
        <w:t xml:space="preserve">                         </w:t>
      </w:r>
    </w:p>
    <w:p w:rsidR="001C106A" w:rsidRPr="002F114D" w:rsidRDefault="001C106A" w:rsidP="002F114D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2F114D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D964DC">
        <w:rPr>
          <w:rFonts w:ascii="Times New Roman" w:hAnsi="Times New Roman"/>
          <w:sz w:val="24"/>
          <w:szCs w:val="24"/>
        </w:rPr>
        <w:t>№</w:t>
      </w:r>
      <w:r w:rsidRPr="002F114D">
        <w:rPr>
          <w:rFonts w:ascii="Times New Roman" w:hAnsi="Times New Roman"/>
          <w:sz w:val="24"/>
          <w:szCs w:val="24"/>
        </w:rPr>
        <w:t xml:space="preserve"> 2</w:t>
      </w:r>
    </w:p>
    <w:p w:rsidR="001C106A" w:rsidRPr="002F114D" w:rsidRDefault="001C106A" w:rsidP="002F114D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2F114D">
        <w:rPr>
          <w:rFonts w:ascii="Times New Roman" w:hAnsi="Times New Roman"/>
          <w:sz w:val="24"/>
          <w:szCs w:val="24"/>
        </w:rPr>
        <w:t>к Порядку оценки эффективности</w:t>
      </w:r>
    </w:p>
    <w:p w:rsidR="001C106A" w:rsidRPr="002F114D" w:rsidRDefault="001C106A" w:rsidP="002F114D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2F114D">
        <w:rPr>
          <w:rFonts w:ascii="Times New Roman" w:hAnsi="Times New Roman"/>
          <w:sz w:val="24"/>
          <w:szCs w:val="24"/>
        </w:rPr>
        <w:t>предоставляемых (планируемых</w:t>
      </w:r>
      <w:r w:rsidRPr="002F114D">
        <w:rPr>
          <w:rFonts w:ascii="Times New Roman" w:hAnsi="Times New Roman"/>
          <w:sz w:val="24"/>
          <w:szCs w:val="24"/>
        </w:rPr>
        <w:br/>
        <w:t xml:space="preserve">к предоставлению) налоговых льгот </w:t>
      </w:r>
    </w:p>
    <w:p w:rsidR="001C106A" w:rsidRPr="002F114D" w:rsidRDefault="001C106A" w:rsidP="002F114D">
      <w:pPr>
        <w:pStyle w:val="formattext"/>
        <w:spacing w:before="0" w:beforeAutospacing="0" w:after="0" w:afterAutospacing="0"/>
        <w:jc w:val="right"/>
      </w:pPr>
    </w:p>
    <w:p w:rsidR="001C106A" w:rsidRPr="002F114D" w:rsidRDefault="001C106A" w:rsidP="002F114D">
      <w:pPr>
        <w:pStyle w:val="formattext"/>
        <w:spacing w:before="0" w:beforeAutospacing="0" w:after="0" w:afterAutospacing="0"/>
        <w:rPr>
          <w:b/>
        </w:rPr>
      </w:pPr>
    </w:p>
    <w:p w:rsidR="001C106A" w:rsidRPr="002F114D" w:rsidRDefault="001C106A" w:rsidP="002F114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2F114D">
        <w:rPr>
          <w:rFonts w:ascii="Times New Roman" w:hAnsi="Times New Roman"/>
          <w:b/>
          <w:sz w:val="24"/>
          <w:szCs w:val="24"/>
        </w:rPr>
        <w:t>Результаты оценки бюджетной эффективности предоставляемых (планируемых к предоставлению) налоговых льгот</w:t>
      </w:r>
    </w:p>
    <w:p w:rsidR="001C106A" w:rsidRPr="002F114D" w:rsidRDefault="001C106A" w:rsidP="002F114D">
      <w:pPr>
        <w:pStyle w:val="formattext"/>
        <w:spacing w:before="0" w:beforeAutospacing="0" w:after="0" w:afterAutospacing="0"/>
        <w:jc w:val="right"/>
      </w:pPr>
    </w:p>
    <w:p w:rsidR="001C106A" w:rsidRPr="002F114D" w:rsidRDefault="001C106A" w:rsidP="002F114D">
      <w:pPr>
        <w:pStyle w:val="formattext"/>
        <w:spacing w:before="0" w:beforeAutospacing="0" w:after="0" w:afterAutospacing="0"/>
        <w:jc w:val="right"/>
      </w:pPr>
      <w:r w:rsidRPr="002F114D">
        <w:t>(тыс. рублей)</w:t>
      </w: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3"/>
        <w:gridCol w:w="6"/>
        <w:gridCol w:w="1984"/>
        <w:gridCol w:w="708"/>
        <w:gridCol w:w="1985"/>
        <w:gridCol w:w="1417"/>
        <w:gridCol w:w="1418"/>
        <w:gridCol w:w="1701"/>
      </w:tblGrid>
      <w:tr w:rsidR="001C106A" w:rsidRPr="002F114D" w:rsidTr="0044722B">
        <w:tc>
          <w:tcPr>
            <w:tcW w:w="569" w:type="dxa"/>
            <w:gridSpan w:val="2"/>
          </w:tcPr>
          <w:p w:rsidR="001C106A" w:rsidRPr="002F114D" w:rsidRDefault="001C106A" w:rsidP="002F114D">
            <w:pPr>
              <w:pStyle w:val="formattext"/>
              <w:spacing w:before="0" w:beforeAutospacing="0" w:after="0" w:afterAutospacing="0"/>
              <w:jc w:val="center"/>
            </w:pPr>
            <w:r w:rsidRPr="002F114D">
              <w:rPr>
                <w:lang w:val="en-US"/>
              </w:rPr>
              <w:t xml:space="preserve">N </w:t>
            </w:r>
            <w:r w:rsidRPr="002F114D">
              <w:t>п/п</w:t>
            </w:r>
          </w:p>
        </w:tc>
        <w:tc>
          <w:tcPr>
            <w:tcW w:w="1984" w:type="dxa"/>
          </w:tcPr>
          <w:p w:rsidR="001C106A" w:rsidRPr="002F114D" w:rsidRDefault="001C106A" w:rsidP="00261FDC">
            <w:pPr>
              <w:pStyle w:val="formattext"/>
              <w:spacing w:before="0" w:beforeAutospacing="0" w:after="0" w:afterAutospacing="0"/>
              <w:jc w:val="center"/>
            </w:pPr>
            <w:r w:rsidRPr="002F114D">
              <w:t xml:space="preserve">Наименование категории налогоплательщиков в соответствии с решением Собрания депутатов </w:t>
            </w:r>
            <w:r w:rsidR="00E80BEB">
              <w:t>Китаевского</w:t>
            </w:r>
            <w:r w:rsidRPr="002F114D">
              <w:t xml:space="preserve"> сельсовета  </w:t>
            </w:r>
            <w:r w:rsidR="00261FDC">
              <w:t xml:space="preserve">Медвенского </w:t>
            </w:r>
            <w:r w:rsidRPr="002F114D">
              <w:t xml:space="preserve">района </w:t>
            </w:r>
          </w:p>
        </w:tc>
        <w:tc>
          <w:tcPr>
            <w:tcW w:w="708" w:type="dxa"/>
          </w:tcPr>
          <w:p w:rsidR="001C106A" w:rsidRPr="002F114D" w:rsidRDefault="001C106A" w:rsidP="002F114D">
            <w:pPr>
              <w:pStyle w:val="formattext"/>
              <w:spacing w:before="0" w:beforeAutospacing="0" w:after="0" w:afterAutospacing="0"/>
              <w:jc w:val="center"/>
            </w:pPr>
          </w:p>
          <w:p w:rsidR="001C106A" w:rsidRPr="002F114D" w:rsidRDefault="001C106A" w:rsidP="002F114D">
            <w:pPr>
              <w:pStyle w:val="formattext"/>
              <w:spacing w:before="0" w:beforeAutospacing="0" w:after="0" w:afterAutospacing="0"/>
              <w:jc w:val="center"/>
            </w:pPr>
            <w:r w:rsidRPr="002F114D">
              <w:t>Вид налога</w:t>
            </w:r>
          </w:p>
        </w:tc>
        <w:tc>
          <w:tcPr>
            <w:tcW w:w="1985" w:type="dxa"/>
          </w:tcPr>
          <w:p w:rsidR="001C106A" w:rsidRPr="002F114D" w:rsidRDefault="001C106A" w:rsidP="002F114D">
            <w:pPr>
              <w:pStyle w:val="formattext"/>
              <w:spacing w:before="0" w:beforeAutospacing="0" w:after="0" w:afterAutospacing="0"/>
              <w:jc w:val="center"/>
            </w:pPr>
          </w:p>
          <w:p w:rsidR="001C106A" w:rsidRPr="002F114D" w:rsidRDefault="001C106A" w:rsidP="002F114D">
            <w:pPr>
              <w:pStyle w:val="formattext"/>
              <w:spacing w:before="0" w:beforeAutospacing="0" w:after="0" w:afterAutospacing="0"/>
              <w:jc w:val="center"/>
            </w:pPr>
            <w:r w:rsidRPr="002F114D">
              <w:t>Период</w:t>
            </w:r>
          </w:p>
        </w:tc>
        <w:tc>
          <w:tcPr>
            <w:tcW w:w="1417" w:type="dxa"/>
          </w:tcPr>
          <w:p w:rsidR="001C106A" w:rsidRPr="002F114D" w:rsidRDefault="001C106A" w:rsidP="002F114D">
            <w:pPr>
              <w:pStyle w:val="formattext"/>
              <w:spacing w:before="0" w:beforeAutospacing="0" w:after="0" w:afterAutospacing="0"/>
              <w:jc w:val="center"/>
            </w:pPr>
            <w:r w:rsidRPr="002F114D">
              <w:t>Сумма предоставляемой (планируемой к представлению)  налоговой льготы</w:t>
            </w:r>
          </w:p>
        </w:tc>
        <w:tc>
          <w:tcPr>
            <w:tcW w:w="1418" w:type="dxa"/>
          </w:tcPr>
          <w:p w:rsidR="001C106A" w:rsidRPr="002F114D" w:rsidRDefault="001C106A" w:rsidP="002F114D">
            <w:pPr>
              <w:pStyle w:val="formattext"/>
              <w:spacing w:before="0" w:beforeAutospacing="0" w:after="0" w:afterAutospacing="0"/>
              <w:jc w:val="center"/>
            </w:pPr>
            <w:r w:rsidRPr="002F114D">
              <w:t>Сумма бюджетного эффекта от предоставления налоговой льготы</w:t>
            </w:r>
          </w:p>
        </w:tc>
        <w:tc>
          <w:tcPr>
            <w:tcW w:w="1701" w:type="dxa"/>
          </w:tcPr>
          <w:p w:rsidR="001C106A" w:rsidRPr="002F114D" w:rsidRDefault="001C106A" w:rsidP="002F114D">
            <w:pPr>
              <w:pStyle w:val="formattext"/>
              <w:spacing w:before="0" w:beforeAutospacing="0" w:after="0" w:afterAutospacing="0"/>
              <w:jc w:val="center"/>
            </w:pPr>
            <w:r w:rsidRPr="002F114D">
              <w:t>Оценка бюджетной эффективности</w:t>
            </w:r>
          </w:p>
        </w:tc>
      </w:tr>
      <w:tr w:rsidR="001C106A" w:rsidRPr="002F114D" w:rsidTr="0044722B">
        <w:tc>
          <w:tcPr>
            <w:tcW w:w="569" w:type="dxa"/>
            <w:gridSpan w:val="2"/>
          </w:tcPr>
          <w:p w:rsidR="001C106A" w:rsidRPr="002F114D" w:rsidRDefault="001C106A" w:rsidP="002F114D">
            <w:pPr>
              <w:pStyle w:val="formattext"/>
              <w:spacing w:before="0" w:beforeAutospacing="0" w:after="0" w:afterAutospacing="0"/>
              <w:jc w:val="center"/>
            </w:pPr>
            <w:r w:rsidRPr="002F114D">
              <w:t>1</w:t>
            </w:r>
          </w:p>
        </w:tc>
        <w:tc>
          <w:tcPr>
            <w:tcW w:w="1984" w:type="dxa"/>
          </w:tcPr>
          <w:p w:rsidR="001C106A" w:rsidRPr="002F114D" w:rsidRDefault="001C106A" w:rsidP="002F114D">
            <w:pPr>
              <w:pStyle w:val="formattext"/>
              <w:spacing w:before="0" w:beforeAutospacing="0" w:after="0" w:afterAutospacing="0"/>
              <w:jc w:val="center"/>
            </w:pPr>
            <w:r w:rsidRPr="002F114D">
              <w:t>2</w:t>
            </w:r>
          </w:p>
        </w:tc>
        <w:tc>
          <w:tcPr>
            <w:tcW w:w="708" w:type="dxa"/>
          </w:tcPr>
          <w:p w:rsidR="001C106A" w:rsidRPr="002F114D" w:rsidRDefault="001C106A" w:rsidP="002F114D">
            <w:pPr>
              <w:pStyle w:val="formattext"/>
              <w:spacing w:before="0" w:beforeAutospacing="0" w:after="0" w:afterAutospacing="0"/>
              <w:jc w:val="center"/>
            </w:pPr>
            <w:r w:rsidRPr="002F114D">
              <w:t>3</w:t>
            </w:r>
          </w:p>
        </w:tc>
        <w:tc>
          <w:tcPr>
            <w:tcW w:w="1985" w:type="dxa"/>
          </w:tcPr>
          <w:p w:rsidR="001C106A" w:rsidRPr="002F114D" w:rsidRDefault="001C106A" w:rsidP="002F114D">
            <w:pPr>
              <w:pStyle w:val="formattext"/>
              <w:spacing w:before="0" w:beforeAutospacing="0" w:after="0" w:afterAutospacing="0"/>
              <w:jc w:val="center"/>
            </w:pPr>
            <w:r w:rsidRPr="002F114D">
              <w:t>4</w:t>
            </w:r>
          </w:p>
        </w:tc>
        <w:tc>
          <w:tcPr>
            <w:tcW w:w="1417" w:type="dxa"/>
          </w:tcPr>
          <w:p w:rsidR="001C106A" w:rsidRPr="002F114D" w:rsidRDefault="001C106A" w:rsidP="002F114D">
            <w:pPr>
              <w:pStyle w:val="formattext"/>
              <w:spacing w:before="0" w:beforeAutospacing="0" w:after="0" w:afterAutospacing="0"/>
              <w:jc w:val="center"/>
            </w:pPr>
            <w:r w:rsidRPr="002F114D">
              <w:t>5</w:t>
            </w:r>
          </w:p>
        </w:tc>
        <w:tc>
          <w:tcPr>
            <w:tcW w:w="1418" w:type="dxa"/>
          </w:tcPr>
          <w:p w:rsidR="001C106A" w:rsidRPr="002F114D" w:rsidRDefault="001C106A" w:rsidP="002F114D">
            <w:pPr>
              <w:pStyle w:val="formattext"/>
              <w:spacing w:before="0" w:beforeAutospacing="0" w:after="0" w:afterAutospacing="0"/>
              <w:jc w:val="center"/>
            </w:pPr>
            <w:r w:rsidRPr="002F114D">
              <w:t>6</w:t>
            </w:r>
          </w:p>
        </w:tc>
        <w:tc>
          <w:tcPr>
            <w:tcW w:w="1701" w:type="dxa"/>
          </w:tcPr>
          <w:p w:rsidR="001C106A" w:rsidRPr="002F114D" w:rsidRDefault="001C106A" w:rsidP="002F114D">
            <w:pPr>
              <w:pStyle w:val="formattext"/>
              <w:spacing w:before="0" w:beforeAutospacing="0" w:after="0" w:afterAutospacing="0"/>
              <w:jc w:val="center"/>
            </w:pPr>
            <w:r w:rsidRPr="002F114D">
              <w:t>7</w:t>
            </w:r>
          </w:p>
        </w:tc>
      </w:tr>
      <w:tr w:rsidR="001C106A" w:rsidRPr="002F114D" w:rsidTr="0044722B">
        <w:trPr>
          <w:trHeight w:val="306"/>
        </w:trPr>
        <w:tc>
          <w:tcPr>
            <w:tcW w:w="563" w:type="dxa"/>
            <w:vMerge w:val="restart"/>
          </w:tcPr>
          <w:p w:rsidR="001C106A" w:rsidRPr="002F114D" w:rsidRDefault="001C106A" w:rsidP="002F114D">
            <w:pPr>
              <w:pStyle w:val="formattext"/>
              <w:spacing w:before="0" w:beforeAutospacing="0" w:after="0" w:afterAutospacing="0"/>
              <w:jc w:val="right"/>
            </w:pPr>
          </w:p>
        </w:tc>
        <w:tc>
          <w:tcPr>
            <w:tcW w:w="1990" w:type="dxa"/>
            <w:gridSpan w:val="2"/>
            <w:vMerge w:val="restart"/>
          </w:tcPr>
          <w:p w:rsidR="001C106A" w:rsidRPr="002F114D" w:rsidRDefault="001C106A" w:rsidP="002F114D">
            <w:pPr>
              <w:pStyle w:val="formattext"/>
              <w:spacing w:before="0" w:beforeAutospacing="0" w:after="0" w:afterAutospacing="0"/>
              <w:jc w:val="right"/>
            </w:pPr>
          </w:p>
        </w:tc>
        <w:tc>
          <w:tcPr>
            <w:tcW w:w="708" w:type="dxa"/>
            <w:vMerge w:val="restart"/>
          </w:tcPr>
          <w:p w:rsidR="001C106A" w:rsidRPr="002F114D" w:rsidRDefault="001C106A" w:rsidP="002F114D">
            <w:pPr>
              <w:pStyle w:val="formattext"/>
              <w:spacing w:before="0" w:beforeAutospacing="0" w:after="0" w:afterAutospacing="0"/>
              <w:jc w:val="right"/>
            </w:pPr>
          </w:p>
        </w:tc>
        <w:tc>
          <w:tcPr>
            <w:tcW w:w="1985" w:type="dxa"/>
          </w:tcPr>
          <w:p w:rsidR="001C106A" w:rsidRPr="002F114D" w:rsidRDefault="001C106A" w:rsidP="002F114D">
            <w:pPr>
              <w:pStyle w:val="formattext"/>
              <w:spacing w:before="0" w:beforeAutospacing="0" w:after="0" w:afterAutospacing="0"/>
              <w:jc w:val="center"/>
            </w:pPr>
            <w:r w:rsidRPr="002F114D">
              <w:t>Отчетный год</w:t>
            </w:r>
          </w:p>
        </w:tc>
        <w:tc>
          <w:tcPr>
            <w:tcW w:w="1417" w:type="dxa"/>
          </w:tcPr>
          <w:p w:rsidR="001C106A" w:rsidRPr="002F114D" w:rsidRDefault="001C106A" w:rsidP="002F114D">
            <w:pPr>
              <w:pStyle w:val="formattext"/>
              <w:spacing w:before="0" w:beforeAutospacing="0" w:after="0" w:afterAutospacing="0"/>
              <w:jc w:val="right"/>
            </w:pPr>
          </w:p>
        </w:tc>
        <w:tc>
          <w:tcPr>
            <w:tcW w:w="1418" w:type="dxa"/>
          </w:tcPr>
          <w:p w:rsidR="001C106A" w:rsidRPr="002F114D" w:rsidRDefault="001C106A" w:rsidP="002F114D">
            <w:pPr>
              <w:pStyle w:val="formattext"/>
              <w:spacing w:before="0" w:beforeAutospacing="0" w:after="0" w:afterAutospacing="0"/>
              <w:jc w:val="right"/>
            </w:pPr>
          </w:p>
        </w:tc>
        <w:tc>
          <w:tcPr>
            <w:tcW w:w="1701" w:type="dxa"/>
          </w:tcPr>
          <w:p w:rsidR="001C106A" w:rsidRPr="002F114D" w:rsidRDefault="001C106A" w:rsidP="002F114D">
            <w:pPr>
              <w:pStyle w:val="formattext"/>
              <w:spacing w:before="0" w:beforeAutospacing="0" w:after="0" w:afterAutospacing="0"/>
              <w:jc w:val="right"/>
            </w:pPr>
          </w:p>
        </w:tc>
      </w:tr>
      <w:tr w:rsidR="001C106A" w:rsidRPr="002F114D" w:rsidTr="0044722B">
        <w:trPr>
          <w:trHeight w:val="285"/>
        </w:trPr>
        <w:tc>
          <w:tcPr>
            <w:tcW w:w="563" w:type="dxa"/>
            <w:vMerge/>
          </w:tcPr>
          <w:p w:rsidR="001C106A" w:rsidRPr="002F114D" w:rsidRDefault="001C106A" w:rsidP="002F114D">
            <w:pPr>
              <w:pStyle w:val="formattext"/>
              <w:spacing w:before="0" w:beforeAutospacing="0" w:after="0" w:afterAutospacing="0"/>
              <w:jc w:val="right"/>
            </w:pPr>
          </w:p>
        </w:tc>
        <w:tc>
          <w:tcPr>
            <w:tcW w:w="1990" w:type="dxa"/>
            <w:gridSpan w:val="2"/>
            <w:vMerge/>
          </w:tcPr>
          <w:p w:rsidR="001C106A" w:rsidRPr="002F114D" w:rsidRDefault="001C106A" w:rsidP="002F114D">
            <w:pPr>
              <w:pStyle w:val="formattext"/>
              <w:spacing w:before="0" w:beforeAutospacing="0" w:after="0" w:afterAutospacing="0"/>
              <w:jc w:val="right"/>
            </w:pPr>
          </w:p>
        </w:tc>
        <w:tc>
          <w:tcPr>
            <w:tcW w:w="708" w:type="dxa"/>
            <w:vMerge/>
          </w:tcPr>
          <w:p w:rsidR="001C106A" w:rsidRPr="002F114D" w:rsidRDefault="001C106A" w:rsidP="002F114D">
            <w:pPr>
              <w:pStyle w:val="formattext"/>
              <w:spacing w:before="0" w:beforeAutospacing="0" w:after="0" w:afterAutospacing="0"/>
              <w:jc w:val="right"/>
            </w:pPr>
          </w:p>
        </w:tc>
        <w:tc>
          <w:tcPr>
            <w:tcW w:w="1985" w:type="dxa"/>
          </w:tcPr>
          <w:p w:rsidR="001C106A" w:rsidRPr="002F114D" w:rsidRDefault="001C106A" w:rsidP="002F114D">
            <w:pPr>
              <w:pStyle w:val="formattext"/>
              <w:spacing w:before="0" w:beforeAutospacing="0" w:after="0" w:afterAutospacing="0"/>
              <w:jc w:val="center"/>
            </w:pPr>
            <w:r w:rsidRPr="002F114D">
              <w:t>Текущий год</w:t>
            </w:r>
          </w:p>
        </w:tc>
        <w:tc>
          <w:tcPr>
            <w:tcW w:w="1417" w:type="dxa"/>
          </w:tcPr>
          <w:p w:rsidR="001C106A" w:rsidRPr="002F114D" w:rsidRDefault="001C106A" w:rsidP="002F114D">
            <w:pPr>
              <w:pStyle w:val="formattext"/>
              <w:spacing w:before="0" w:beforeAutospacing="0" w:after="0" w:afterAutospacing="0"/>
              <w:jc w:val="right"/>
            </w:pPr>
          </w:p>
        </w:tc>
        <w:tc>
          <w:tcPr>
            <w:tcW w:w="1418" w:type="dxa"/>
          </w:tcPr>
          <w:p w:rsidR="001C106A" w:rsidRPr="002F114D" w:rsidRDefault="001C106A" w:rsidP="002F114D">
            <w:pPr>
              <w:pStyle w:val="formattext"/>
              <w:spacing w:before="0" w:beforeAutospacing="0" w:after="0" w:afterAutospacing="0"/>
              <w:jc w:val="right"/>
            </w:pPr>
          </w:p>
        </w:tc>
        <w:tc>
          <w:tcPr>
            <w:tcW w:w="1701" w:type="dxa"/>
          </w:tcPr>
          <w:p w:rsidR="001C106A" w:rsidRPr="002F114D" w:rsidRDefault="001C106A" w:rsidP="002F114D">
            <w:pPr>
              <w:pStyle w:val="formattext"/>
              <w:spacing w:before="0" w:beforeAutospacing="0" w:after="0" w:afterAutospacing="0"/>
              <w:jc w:val="right"/>
            </w:pPr>
          </w:p>
        </w:tc>
      </w:tr>
      <w:tr w:rsidR="001C106A" w:rsidRPr="002F114D" w:rsidTr="0044722B">
        <w:trPr>
          <w:trHeight w:val="300"/>
        </w:trPr>
        <w:tc>
          <w:tcPr>
            <w:tcW w:w="563" w:type="dxa"/>
            <w:vMerge/>
          </w:tcPr>
          <w:p w:rsidR="001C106A" w:rsidRPr="002F114D" w:rsidRDefault="001C106A" w:rsidP="002F114D">
            <w:pPr>
              <w:pStyle w:val="formattext"/>
              <w:spacing w:before="0" w:beforeAutospacing="0" w:after="0" w:afterAutospacing="0"/>
              <w:jc w:val="right"/>
            </w:pPr>
          </w:p>
        </w:tc>
        <w:tc>
          <w:tcPr>
            <w:tcW w:w="1990" w:type="dxa"/>
            <w:gridSpan w:val="2"/>
            <w:vMerge/>
          </w:tcPr>
          <w:p w:rsidR="001C106A" w:rsidRPr="002F114D" w:rsidRDefault="001C106A" w:rsidP="002F114D">
            <w:pPr>
              <w:pStyle w:val="formattext"/>
              <w:spacing w:before="0" w:beforeAutospacing="0" w:after="0" w:afterAutospacing="0"/>
              <w:jc w:val="right"/>
            </w:pPr>
          </w:p>
        </w:tc>
        <w:tc>
          <w:tcPr>
            <w:tcW w:w="708" w:type="dxa"/>
            <w:vMerge/>
          </w:tcPr>
          <w:p w:rsidR="001C106A" w:rsidRPr="002F114D" w:rsidRDefault="001C106A" w:rsidP="002F114D">
            <w:pPr>
              <w:pStyle w:val="formattext"/>
              <w:spacing w:before="0" w:beforeAutospacing="0" w:after="0" w:afterAutospacing="0"/>
              <w:jc w:val="right"/>
            </w:pPr>
          </w:p>
        </w:tc>
        <w:tc>
          <w:tcPr>
            <w:tcW w:w="1985" w:type="dxa"/>
          </w:tcPr>
          <w:p w:rsidR="001C106A" w:rsidRPr="002F114D" w:rsidRDefault="001C106A" w:rsidP="002F114D">
            <w:pPr>
              <w:pStyle w:val="formattext"/>
              <w:spacing w:before="0" w:beforeAutospacing="0" w:after="0" w:afterAutospacing="0"/>
              <w:jc w:val="center"/>
            </w:pPr>
            <w:r w:rsidRPr="002F114D">
              <w:t>Очередной год</w:t>
            </w:r>
          </w:p>
        </w:tc>
        <w:tc>
          <w:tcPr>
            <w:tcW w:w="1417" w:type="dxa"/>
          </w:tcPr>
          <w:p w:rsidR="001C106A" w:rsidRPr="002F114D" w:rsidRDefault="001C106A" w:rsidP="002F114D">
            <w:pPr>
              <w:pStyle w:val="formattext"/>
              <w:spacing w:before="0" w:beforeAutospacing="0" w:after="0" w:afterAutospacing="0"/>
              <w:jc w:val="right"/>
            </w:pPr>
          </w:p>
        </w:tc>
        <w:tc>
          <w:tcPr>
            <w:tcW w:w="1418" w:type="dxa"/>
          </w:tcPr>
          <w:p w:rsidR="001C106A" w:rsidRPr="002F114D" w:rsidRDefault="001C106A" w:rsidP="002F114D">
            <w:pPr>
              <w:pStyle w:val="formattext"/>
              <w:spacing w:before="0" w:beforeAutospacing="0" w:after="0" w:afterAutospacing="0"/>
              <w:jc w:val="right"/>
            </w:pPr>
          </w:p>
        </w:tc>
        <w:tc>
          <w:tcPr>
            <w:tcW w:w="1701" w:type="dxa"/>
          </w:tcPr>
          <w:p w:rsidR="001C106A" w:rsidRPr="002F114D" w:rsidRDefault="001C106A" w:rsidP="002F114D">
            <w:pPr>
              <w:pStyle w:val="formattext"/>
              <w:spacing w:before="0" w:beforeAutospacing="0" w:after="0" w:afterAutospacing="0"/>
              <w:jc w:val="right"/>
            </w:pPr>
          </w:p>
        </w:tc>
      </w:tr>
      <w:tr w:rsidR="001C106A" w:rsidRPr="002F114D" w:rsidTr="0044722B">
        <w:trPr>
          <w:trHeight w:val="330"/>
        </w:trPr>
        <w:tc>
          <w:tcPr>
            <w:tcW w:w="563" w:type="dxa"/>
            <w:vMerge/>
          </w:tcPr>
          <w:p w:rsidR="001C106A" w:rsidRPr="002F114D" w:rsidRDefault="001C106A" w:rsidP="002F114D">
            <w:pPr>
              <w:pStyle w:val="formattext"/>
              <w:spacing w:before="0" w:beforeAutospacing="0" w:after="0" w:afterAutospacing="0"/>
              <w:jc w:val="right"/>
            </w:pPr>
          </w:p>
        </w:tc>
        <w:tc>
          <w:tcPr>
            <w:tcW w:w="1990" w:type="dxa"/>
            <w:gridSpan w:val="2"/>
            <w:vMerge/>
          </w:tcPr>
          <w:p w:rsidR="001C106A" w:rsidRPr="002F114D" w:rsidRDefault="001C106A" w:rsidP="002F114D">
            <w:pPr>
              <w:pStyle w:val="formattext"/>
              <w:spacing w:before="0" w:beforeAutospacing="0" w:after="0" w:afterAutospacing="0"/>
              <w:jc w:val="right"/>
            </w:pPr>
          </w:p>
        </w:tc>
        <w:tc>
          <w:tcPr>
            <w:tcW w:w="708" w:type="dxa"/>
            <w:vMerge/>
          </w:tcPr>
          <w:p w:rsidR="001C106A" w:rsidRPr="002F114D" w:rsidRDefault="001C106A" w:rsidP="002F114D">
            <w:pPr>
              <w:pStyle w:val="formattext"/>
              <w:spacing w:before="0" w:beforeAutospacing="0" w:after="0" w:afterAutospacing="0"/>
              <w:jc w:val="right"/>
            </w:pPr>
          </w:p>
        </w:tc>
        <w:tc>
          <w:tcPr>
            <w:tcW w:w="1985" w:type="dxa"/>
          </w:tcPr>
          <w:p w:rsidR="001C106A" w:rsidRPr="002F114D" w:rsidRDefault="001C106A" w:rsidP="002F114D">
            <w:pPr>
              <w:pStyle w:val="formattext"/>
              <w:spacing w:before="0" w:beforeAutospacing="0" w:after="0" w:afterAutospacing="0"/>
              <w:jc w:val="center"/>
            </w:pPr>
            <w:r w:rsidRPr="002F114D">
              <w:t>Планируемый ____ год</w:t>
            </w:r>
          </w:p>
        </w:tc>
        <w:tc>
          <w:tcPr>
            <w:tcW w:w="1417" w:type="dxa"/>
          </w:tcPr>
          <w:p w:rsidR="001C106A" w:rsidRPr="002F114D" w:rsidRDefault="001C106A" w:rsidP="002F114D">
            <w:pPr>
              <w:pStyle w:val="formattext"/>
              <w:spacing w:before="0" w:beforeAutospacing="0" w:after="0" w:afterAutospacing="0"/>
              <w:jc w:val="right"/>
            </w:pPr>
          </w:p>
        </w:tc>
        <w:tc>
          <w:tcPr>
            <w:tcW w:w="1418" w:type="dxa"/>
          </w:tcPr>
          <w:p w:rsidR="001C106A" w:rsidRPr="002F114D" w:rsidRDefault="001C106A" w:rsidP="002F114D">
            <w:pPr>
              <w:pStyle w:val="formattext"/>
              <w:spacing w:before="0" w:beforeAutospacing="0" w:after="0" w:afterAutospacing="0"/>
              <w:jc w:val="right"/>
            </w:pPr>
          </w:p>
        </w:tc>
        <w:tc>
          <w:tcPr>
            <w:tcW w:w="1701" w:type="dxa"/>
          </w:tcPr>
          <w:p w:rsidR="001C106A" w:rsidRPr="002F114D" w:rsidRDefault="001C106A" w:rsidP="002F114D">
            <w:pPr>
              <w:pStyle w:val="formattext"/>
              <w:spacing w:before="0" w:beforeAutospacing="0" w:after="0" w:afterAutospacing="0"/>
              <w:jc w:val="right"/>
            </w:pPr>
          </w:p>
        </w:tc>
      </w:tr>
      <w:tr w:rsidR="001C106A" w:rsidRPr="002F114D" w:rsidTr="0044722B">
        <w:trPr>
          <w:trHeight w:val="677"/>
        </w:trPr>
        <w:tc>
          <w:tcPr>
            <w:tcW w:w="563" w:type="dxa"/>
            <w:vMerge/>
          </w:tcPr>
          <w:p w:rsidR="001C106A" w:rsidRPr="002F114D" w:rsidRDefault="001C106A" w:rsidP="002F114D">
            <w:pPr>
              <w:pStyle w:val="formattext"/>
              <w:spacing w:before="0" w:beforeAutospacing="0" w:after="0" w:afterAutospacing="0"/>
              <w:jc w:val="right"/>
            </w:pPr>
          </w:p>
        </w:tc>
        <w:tc>
          <w:tcPr>
            <w:tcW w:w="1990" w:type="dxa"/>
            <w:gridSpan w:val="2"/>
            <w:vMerge/>
          </w:tcPr>
          <w:p w:rsidR="001C106A" w:rsidRPr="002F114D" w:rsidRDefault="001C106A" w:rsidP="002F114D">
            <w:pPr>
              <w:pStyle w:val="formattext"/>
              <w:spacing w:before="0" w:beforeAutospacing="0" w:after="0" w:afterAutospacing="0"/>
              <w:jc w:val="right"/>
            </w:pPr>
          </w:p>
        </w:tc>
        <w:tc>
          <w:tcPr>
            <w:tcW w:w="708" w:type="dxa"/>
            <w:vMerge/>
          </w:tcPr>
          <w:p w:rsidR="001C106A" w:rsidRPr="002F114D" w:rsidRDefault="001C106A" w:rsidP="002F114D">
            <w:pPr>
              <w:pStyle w:val="formattext"/>
              <w:spacing w:before="0" w:beforeAutospacing="0" w:after="0" w:afterAutospacing="0"/>
              <w:jc w:val="right"/>
            </w:pPr>
          </w:p>
        </w:tc>
        <w:tc>
          <w:tcPr>
            <w:tcW w:w="1985" w:type="dxa"/>
          </w:tcPr>
          <w:p w:rsidR="001C106A" w:rsidRPr="002F114D" w:rsidRDefault="001C106A" w:rsidP="002F114D">
            <w:pPr>
              <w:pStyle w:val="formattext"/>
              <w:spacing w:before="0" w:beforeAutospacing="0" w:after="0" w:afterAutospacing="0"/>
              <w:jc w:val="center"/>
            </w:pPr>
            <w:r w:rsidRPr="002F114D">
              <w:t>Планируемый ____ год</w:t>
            </w:r>
          </w:p>
        </w:tc>
        <w:tc>
          <w:tcPr>
            <w:tcW w:w="1417" w:type="dxa"/>
          </w:tcPr>
          <w:p w:rsidR="001C106A" w:rsidRPr="002F114D" w:rsidRDefault="001C106A" w:rsidP="002F114D">
            <w:pPr>
              <w:pStyle w:val="formattext"/>
              <w:spacing w:before="0" w:beforeAutospacing="0" w:after="0" w:afterAutospacing="0"/>
            </w:pPr>
          </w:p>
        </w:tc>
        <w:tc>
          <w:tcPr>
            <w:tcW w:w="1418" w:type="dxa"/>
          </w:tcPr>
          <w:p w:rsidR="001C106A" w:rsidRPr="002F114D" w:rsidRDefault="001C106A" w:rsidP="002F114D">
            <w:pPr>
              <w:pStyle w:val="formattext"/>
              <w:spacing w:before="0" w:beforeAutospacing="0" w:after="0" w:afterAutospacing="0"/>
            </w:pPr>
          </w:p>
        </w:tc>
        <w:tc>
          <w:tcPr>
            <w:tcW w:w="1701" w:type="dxa"/>
          </w:tcPr>
          <w:p w:rsidR="001C106A" w:rsidRPr="002F114D" w:rsidRDefault="001C106A" w:rsidP="002F114D">
            <w:pPr>
              <w:pStyle w:val="formattext"/>
              <w:spacing w:before="0" w:beforeAutospacing="0" w:after="0" w:afterAutospacing="0"/>
            </w:pPr>
          </w:p>
        </w:tc>
      </w:tr>
      <w:tr w:rsidR="001C106A" w:rsidRPr="002F114D" w:rsidTr="0044722B">
        <w:trPr>
          <w:trHeight w:val="340"/>
        </w:trPr>
        <w:tc>
          <w:tcPr>
            <w:tcW w:w="569" w:type="dxa"/>
            <w:gridSpan w:val="2"/>
            <w:vMerge w:val="restart"/>
          </w:tcPr>
          <w:p w:rsidR="001C106A" w:rsidRPr="002F114D" w:rsidRDefault="001C106A" w:rsidP="002F114D">
            <w:pPr>
              <w:pStyle w:val="formattext"/>
              <w:spacing w:before="0" w:beforeAutospacing="0" w:after="0" w:afterAutospacing="0"/>
              <w:jc w:val="right"/>
            </w:pPr>
          </w:p>
        </w:tc>
        <w:tc>
          <w:tcPr>
            <w:tcW w:w="1984" w:type="dxa"/>
            <w:vMerge w:val="restart"/>
          </w:tcPr>
          <w:p w:rsidR="001C106A" w:rsidRPr="002F114D" w:rsidRDefault="001C106A" w:rsidP="002F114D">
            <w:pPr>
              <w:pStyle w:val="formattext"/>
              <w:spacing w:before="0" w:beforeAutospacing="0" w:after="0" w:afterAutospacing="0"/>
              <w:jc w:val="right"/>
            </w:pPr>
          </w:p>
        </w:tc>
        <w:tc>
          <w:tcPr>
            <w:tcW w:w="708" w:type="dxa"/>
            <w:vMerge w:val="restart"/>
          </w:tcPr>
          <w:p w:rsidR="001C106A" w:rsidRPr="002F114D" w:rsidRDefault="001C106A" w:rsidP="002F114D">
            <w:pPr>
              <w:pStyle w:val="formattext"/>
              <w:spacing w:before="0" w:beforeAutospacing="0" w:after="0" w:afterAutospacing="0"/>
              <w:jc w:val="right"/>
            </w:pPr>
          </w:p>
        </w:tc>
        <w:tc>
          <w:tcPr>
            <w:tcW w:w="1985" w:type="dxa"/>
          </w:tcPr>
          <w:p w:rsidR="001C106A" w:rsidRPr="002F114D" w:rsidRDefault="001C106A" w:rsidP="002F114D">
            <w:pPr>
              <w:pStyle w:val="formattext"/>
              <w:spacing w:before="0" w:beforeAutospacing="0" w:after="0" w:afterAutospacing="0"/>
              <w:jc w:val="center"/>
            </w:pPr>
            <w:r w:rsidRPr="002F114D">
              <w:t>Отчетный год</w:t>
            </w:r>
          </w:p>
        </w:tc>
        <w:tc>
          <w:tcPr>
            <w:tcW w:w="1417" w:type="dxa"/>
          </w:tcPr>
          <w:p w:rsidR="001C106A" w:rsidRPr="002F114D" w:rsidRDefault="001C106A" w:rsidP="002F114D">
            <w:pPr>
              <w:pStyle w:val="formattext"/>
              <w:spacing w:before="0" w:beforeAutospacing="0" w:after="0" w:afterAutospacing="0"/>
              <w:jc w:val="right"/>
            </w:pPr>
          </w:p>
        </w:tc>
        <w:tc>
          <w:tcPr>
            <w:tcW w:w="1418" w:type="dxa"/>
          </w:tcPr>
          <w:p w:rsidR="001C106A" w:rsidRPr="002F114D" w:rsidRDefault="001C106A" w:rsidP="002F114D">
            <w:pPr>
              <w:pStyle w:val="formattext"/>
              <w:spacing w:before="0" w:beforeAutospacing="0" w:after="0" w:afterAutospacing="0"/>
              <w:jc w:val="right"/>
            </w:pPr>
          </w:p>
        </w:tc>
        <w:tc>
          <w:tcPr>
            <w:tcW w:w="1701" w:type="dxa"/>
          </w:tcPr>
          <w:p w:rsidR="001C106A" w:rsidRPr="002F114D" w:rsidRDefault="001C106A" w:rsidP="002F114D">
            <w:pPr>
              <w:pStyle w:val="formattext"/>
              <w:spacing w:before="0" w:beforeAutospacing="0" w:after="0" w:afterAutospacing="0"/>
              <w:jc w:val="right"/>
            </w:pPr>
          </w:p>
        </w:tc>
      </w:tr>
      <w:tr w:rsidR="001C106A" w:rsidRPr="002F114D" w:rsidTr="0044722B">
        <w:trPr>
          <w:trHeight w:val="420"/>
        </w:trPr>
        <w:tc>
          <w:tcPr>
            <w:tcW w:w="569" w:type="dxa"/>
            <w:gridSpan w:val="2"/>
            <w:vMerge/>
          </w:tcPr>
          <w:p w:rsidR="001C106A" w:rsidRPr="002F114D" w:rsidRDefault="001C106A" w:rsidP="002F114D">
            <w:pPr>
              <w:pStyle w:val="formattext"/>
              <w:spacing w:before="0" w:beforeAutospacing="0" w:after="0" w:afterAutospacing="0"/>
              <w:jc w:val="right"/>
            </w:pPr>
          </w:p>
        </w:tc>
        <w:tc>
          <w:tcPr>
            <w:tcW w:w="1984" w:type="dxa"/>
            <w:vMerge/>
          </w:tcPr>
          <w:p w:rsidR="001C106A" w:rsidRPr="002F114D" w:rsidRDefault="001C106A" w:rsidP="002F114D">
            <w:pPr>
              <w:pStyle w:val="formattext"/>
              <w:spacing w:before="0" w:beforeAutospacing="0" w:after="0" w:afterAutospacing="0"/>
              <w:jc w:val="right"/>
            </w:pPr>
          </w:p>
        </w:tc>
        <w:tc>
          <w:tcPr>
            <w:tcW w:w="708" w:type="dxa"/>
            <w:vMerge/>
          </w:tcPr>
          <w:p w:rsidR="001C106A" w:rsidRPr="002F114D" w:rsidRDefault="001C106A" w:rsidP="002F114D">
            <w:pPr>
              <w:pStyle w:val="formattext"/>
              <w:spacing w:before="0" w:beforeAutospacing="0" w:after="0" w:afterAutospacing="0"/>
              <w:jc w:val="right"/>
            </w:pPr>
          </w:p>
        </w:tc>
        <w:tc>
          <w:tcPr>
            <w:tcW w:w="1985" w:type="dxa"/>
          </w:tcPr>
          <w:p w:rsidR="001C106A" w:rsidRPr="002F114D" w:rsidRDefault="001C106A" w:rsidP="002F114D">
            <w:pPr>
              <w:pStyle w:val="formattext"/>
              <w:spacing w:before="0" w:beforeAutospacing="0" w:after="0" w:afterAutospacing="0"/>
              <w:jc w:val="center"/>
            </w:pPr>
            <w:r w:rsidRPr="002F114D">
              <w:t>Текущий год</w:t>
            </w:r>
          </w:p>
        </w:tc>
        <w:tc>
          <w:tcPr>
            <w:tcW w:w="1417" w:type="dxa"/>
          </w:tcPr>
          <w:p w:rsidR="001C106A" w:rsidRPr="002F114D" w:rsidRDefault="001C106A" w:rsidP="002F114D">
            <w:pPr>
              <w:pStyle w:val="formattext"/>
              <w:spacing w:before="0" w:beforeAutospacing="0" w:after="0" w:afterAutospacing="0"/>
              <w:jc w:val="right"/>
            </w:pPr>
          </w:p>
        </w:tc>
        <w:tc>
          <w:tcPr>
            <w:tcW w:w="1418" w:type="dxa"/>
          </w:tcPr>
          <w:p w:rsidR="001C106A" w:rsidRPr="002F114D" w:rsidRDefault="001C106A" w:rsidP="002F114D">
            <w:pPr>
              <w:pStyle w:val="formattext"/>
              <w:spacing w:before="0" w:beforeAutospacing="0" w:after="0" w:afterAutospacing="0"/>
              <w:jc w:val="right"/>
            </w:pPr>
          </w:p>
        </w:tc>
        <w:tc>
          <w:tcPr>
            <w:tcW w:w="1701" w:type="dxa"/>
          </w:tcPr>
          <w:p w:rsidR="001C106A" w:rsidRPr="002F114D" w:rsidRDefault="001C106A" w:rsidP="002F114D">
            <w:pPr>
              <w:pStyle w:val="formattext"/>
              <w:spacing w:before="0" w:beforeAutospacing="0" w:after="0" w:afterAutospacing="0"/>
              <w:jc w:val="right"/>
            </w:pPr>
          </w:p>
        </w:tc>
      </w:tr>
      <w:tr w:rsidR="001C106A" w:rsidRPr="002F114D" w:rsidTr="0044722B">
        <w:trPr>
          <w:trHeight w:val="300"/>
        </w:trPr>
        <w:tc>
          <w:tcPr>
            <w:tcW w:w="569" w:type="dxa"/>
            <w:gridSpan w:val="2"/>
            <w:vMerge/>
          </w:tcPr>
          <w:p w:rsidR="001C106A" w:rsidRPr="002F114D" w:rsidRDefault="001C106A" w:rsidP="002F114D">
            <w:pPr>
              <w:pStyle w:val="formattext"/>
              <w:spacing w:before="0" w:beforeAutospacing="0" w:after="0" w:afterAutospacing="0"/>
              <w:jc w:val="right"/>
            </w:pPr>
          </w:p>
        </w:tc>
        <w:tc>
          <w:tcPr>
            <w:tcW w:w="1984" w:type="dxa"/>
            <w:vMerge/>
          </w:tcPr>
          <w:p w:rsidR="001C106A" w:rsidRPr="002F114D" w:rsidRDefault="001C106A" w:rsidP="002F114D">
            <w:pPr>
              <w:pStyle w:val="formattext"/>
              <w:spacing w:before="0" w:beforeAutospacing="0" w:after="0" w:afterAutospacing="0"/>
              <w:jc w:val="right"/>
            </w:pPr>
          </w:p>
        </w:tc>
        <w:tc>
          <w:tcPr>
            <w:tcW w:w="708" w:type="dxa"/>
            <w:vMerge/>
          </w:tcPr>
          <w:p w:rsidR="001C106A" w:rsidRPr="002F114D" w:rsidRDefault="001C106A" w:rsidP="002F114D">
            <w:pPr>
              <w:pStyle w:val="formattext"/>
              <w:spacing w:before="0" w:beforeAutospacing="0" w:after="0" w:afterAutospacing="0"/>
              <w:jc w:val="right"/>
            </w:pPr>
          </w:p>
        </w:tc>
        <w:tc>
          <w:tcPr>
            <w:tcW w:w="1985" w:type="dxa"/>
          </w:tcPr>
          <w:p w:rsidR="001C106A" w:rsidRPr="002F114D" w:rsidRDefault="001C106A" w:rsidP="002F114D">
            <w:pPr>
              <w:pStyle w:val="formattext"/>
              <w:spacing w:before="0" w:beforeAutospacing="0" w:after="0" w:afterAutospacing="0"/>
              <w:jc w:val="center"/>
            </w:pPr>
            <w:r w:rsidRPr="002F114D">
              <w:t>Очередной год</w:t>
            </w:r>
          </w:p>
        </w:tc>
        <w:tc>
          <w:tcPr>
            <w:tcW w:w="1417" w:type="dxa"/>
          </w:tcPr>
          <w:p w:rsidR="001C106A" w:rsidRPr="002F114D" w:rsidRDefault="001C106A" w:rsidP="002F114D">
            <w:pPr>
              <w:pStyle w:val="formattext"/>
              <w:spacing w:before="0" w:beforeAutospacing="0" w:after="0" w:afterAutospacing="0"/>
              <w:jc w:val="right"/>
            </w:pPr>
          </w:p>
        </w:tc>
        <w:tc>
          <w:tcPr>
            <w:tcW w:w="1418" w:type="dxa"/>
          </w:tcPr>
          <w:p w:rsidR="001C106A" w:rsidRPr="002F114D" w:rsidRDefault="001C106A" w:rsidP="002F114D">
            <w:pPr>
              <w:pStyle w:val="formattext"/>
              <w:spacing w:before="0" w:beforeAutospacing="0" w:after="0" w:afterAutospacing="0"/>
              <w:jc w:val="right"/>
            </w:pPr>
          </w:p>
        </w:tc>
        <w:tc>
          <w:tcPr>
            <w:tcW w:w="1701" w:type="dxa"/>
          </w:tcPr>
          <w:p w:rsidR="001C106A" w:rsidRPr="002F114D" w:rsidRDefault="001C106A" w:rsidP="002F114D">
            <w:pPr>
              <w:pStyle w:val="formattext"/>
              <w:spacing w:before="0" w:beforeAutospacing="0" w:after="0" w:afterAutospacing="0"/>
              <w:jc w:val="right"/>
            </w:pPr>
          </w:p>
        </w:tc>
      </w:tr>
      <w:tr w:rsidR="001C106A" w:rsidRPr="002F114D" w:rsidTr="0044722B">
        <w:trPr>
          <w:trHeight w:val="510"/>
        </w:trPr>
        <w:tc>
          <w:tcPr>
            <w:tcW w:w="569" w:type="dxa"/>
            <w:gridSpan w:val="2"/>
            <w:vMerge/>
          </w:tcPr>
          <w:p w:rsidR="001C106A" w:rsidRPr="002F114D" w:rsidRDefault="001C106A" w:rsidP="002F114D">
            <w:pPr>
              <w:pStyle w:val="formattext"/>
              <w:spacing w:before="0" w:beforeAutospacing="0" w:after="0" w:afterAutospacing="0"/>
              <w:jc w:val="right"/>
            </w:pPr>
          </w:p>
        </w:tc>
        <w:tc>
          <w:tcPr>
            <w:tcW w:w="1984" w:type="dxa"/>
            <w:vMerge/>
          </w:tcPr>
          <w:p w:rsidR="001C106A" w:rsidRPr="002F114D" w:rsidRDefault="001C106A" w:rsidP="002F114D">
            <w:pPr>
              <w:pStyle w:val="formattext"/>
              <w:spacing w:before="0" w:beforeAutospacing="0" w:after="0" w:afterAutospacing="0"/>
              <w:jc w:val="right"/>
            </w:pPr>
          </w:p>
        </w:tc>
        <w:tc>
          <w:tcPr>
            <w:tcW w:w="708" w:type="dxa"/>
            <w:vMerge/>
          </w:tcPr>
          <w:p w:rsidR="001C106A" w:rsidRPr="002F114D" w:rsidRDefault="001C106A" w:rsidP="002F114D">
            <w:pPr>
              <w:pStyle w:val="formattext"/>
              <w:spacing w:before="0" w:beforeAutospacing="0" w:after="0" w:afterAutospacing="0"/>
              <w:jc w:val="right"/>
            </w:pPr>
          </w:p>
        </w:tc>
        <w:tc>
          <w:tcPr>
            <w:tcW w:w="1985" w:type="dxa"/>
          </w:tcPr>
          <w:p w:rsidR="001C106A" w:rsidRPr="002F114D" w:rsidRDefault="001C106A" w:rsidP="002F114D">
            <w:pPr>
              <w:pStyle w:val="formattext"/>
              <w:spacing w:before="0" w:beforeAutospacing="0" w:after="0" w:afterAutospacing="0"/>
              <w:jc w:val="center"/>
            </w:pPr>
            <w:r w:rsidRPr="002F114D">
              <w:t>Планируемый ____ год</w:t>
            </w:r>
          </w:p>
        </w:tc>
        <w:tc>
          <w:tcPr>
            <w:tcW w:w="1417" w:type="dxa"/>
          </w:tcPr>
          <w:p w:rsidR="001C106A" w:rsidRPr="002F114D" w:rsidRDefault="001C106A" w:rsidP="002F114D">
            <w:pPr>
              <w:pStyle w:val="formattext"/>
              <w:spacing w:before="0" w:beforeAutospacing="0" w:after="0" w:afterAutospacing="0"/>
              <w:jc w:val="right"/>
            </w:pPr>
          </w:p>
        </w:tc>
        <w:tc>
          <w:tcPr>
            <w:tcW w:w="1418" w:type="dxa"/>
          </w:tcPr>
          <w:p w:rsidR="001C106A" w:rsidRPr="002F114D" w:rsidRDefault="001C106A" w:rsidP="002F114D">
            <w:pPr>
              <w:pStyle w:val="formattext"/>
              <w:spacing w:before="0" w:beforeAutospacing="0" w:after="0" w:afterAutospacing="0"/>
              <w:jc w:val="right"/>
            </w:pPr>
          </w:p>
        </w:tc>
        <w:tc>
          <w:tcPr>
            <w:tcW w:w="1701" w:type="dxa"/>
          </w:tcPr>
          <w:p w:rsidR="001C106A" w:rsidRPr="002F114D" w:rsidRDefault="001C106A" w:rsidP="002F114D">
            <w:pPr>
              <w:pStyle w:val="formattext"/>
              <w:spacing w:before="0" w:beforeAutospacing="0" w:after="0" w:afterAutospacing="0"/>
              <w:jc w:val="right"/>
            </w:pPr>
          </w:p>
        </w:tc>
      </w:tr>
      <w:tr w:rsidR="001C106A" w:rsidRPr="002F114D" w:rsidTr="0044722B">
        <w:trPr>
          <w:trHeight w:val="690"/>
        </w:trPr>
        <w:tc>
          <w:tcPr>
            <w:tcW w:w="569" w:type="dxa"/>
            <w:gridSpan w:val="2"/>
            <w:vMerge/>
          </w:tcPr>
          <w:p w:rsidR="001C106A" w:rsidRPr="002F114D" w:rsidRDefault="001C106A" w:rsidP="002F114D">
            <w:pPr>
              <w:pStyle w:val="formattext"/>
              <w:spacing w:before="0" w:beforeAutospacing="0" w:after="0" w:afterAutospacing="0"/>
              <w:jc w:val="right"/>
            </w:pPr>
          </w:p>
        </w:tc>
        <w:tc>
          <w:tcPr>
            <w:tcW w:w="1984" w:type="dxa"/>
            <w:vMerge/>
          </w:tcPr>
          <w:p w:rsidR="001C106A" w:rsidRPr="002F114D" w:rsidRDefault="001C106A" w:rsidP="002F114D">
            <w:pPr>
              <w:pStyle w:val="formattext"/>
              <w:spacing w:before="0" w:beforeAutospacing="0" w:after="0" w:afterAutospacing="0"/>
              <w:jc w:val="right"/>
            </w:pPr>
          </w:p>
        </w:tc>
        <w:tc>
          <w:tcPr>
            <w:tcW w:w="708" w:type="dxa"/>
            <w:vMerge/>
          </w:tcPr>
          <w:p w:rsidR="001C106A" w:rsidRPr="002F114D" w:rsidRDefault="001C106A" w:rsidP="002F114D">
            <w:pPr>
              <w:pStyle w:val="formattext"/>
              <w:spacing w:before="0" w:beforeAutospacing="0" w:after="0" w:afterAutospacing="0"/>
              <w:jc w:val="right"/>
            </w:pPr>
          </w:p>
        </w:tc>
        <w:tc>
          <w:tcPr>
            <w:tcW w:w="1985" w:type="dxa"/>
          </w:tcPr>
          <w:p w:rsidR="001C106A" w:rsidRPr="002F114D" w:rsidRDefault="001C106A" w:rsidP="002F114D">
            <w:pPr>
              <w:pStyle w:val="formattext"/>
              <w:spacing w:before="0" w:beforeAutospacing="0" w:after="0" w:afterAutospacing="0"/>
              <w:jc w:val="center"/>
            </w:pPr>
            <w:r w:rsidRPr="002F114D">
              <w:t>Планируемый ____ год</w:t>
            </w:r>
          </w:p>
        </w:tc>
        <w:tc>
          <w:tcPr>
            <w:tcW w:w="1417" w:type="dxa"/>
          </w:tcPr>
          <w:p w:rsidR="001C106A" w:rsidRPr="002F114D" w:rsidRDefault="001C106A" w:rsidP="002F114D">
            <w:pPr>
              <w:pStyle w:val="formattext"/>
              <w:spacing w:before="0" w:beforeAutospacing="0" w:after="0" w:afterAutospacing="0"/>
              <w:jc w:val="right"/>
            </w:pPr>
          </w:p>
        </w:tc>
        <w:tc>
          <w:tcPr>
            <w:tcW w:w="1418" w:type="dxa"/>
          </w:tcPr>
          <w:p w:rsidR="001C106A" w:rsidRPr="002F114D" w:rsidRDefault="001C106A" w:rsidP="002F114D">
            <w:pPr>
              <w:pStyle w:val="formattext"/>
              <w:spacing w:before="0" w:beforeAutospacing="0" w:after="0" w:afterAutospacing="0"/>
              <w:jc w:val="right"/>
            </w:pPr>
          </w:p>
        </w:tc>
        <w:tc>
          <w:tcPr>
            <w:tcW w:w="1701" w:type="dxa"/>
          </w:tcPr>
          <w:p w:rsidR="001C106A" w:rsidRPr="002F114D" w:rsidRDefault="001C106A" w:rsidP="002F114D">
            <w:pPr>
              <w:pStyle w:val="formattext"/>
              <w:spacing w:before="0" w:beforeAutospacing="0" w:after="0" w:afterAutospacing="0"/>
              <w:jc w:val="right"/>
            </w:pPr>
          </w:p>
        </w:tc>
      </w:tr>
    </w:tbl>
    <w:p w:rsidR="001C106A" w:rsidRPr="002F114D" w:rsidRDefault="001C106A" w:rsidP="002F114D">
      <w:pPr>
        <w:pStyle w:val="formattext"/>
        <w:spacing w:before="0" w:beforeAutospacing="0" w:after="0" w:afterAutospacing="0"/>
        <w:jc w:val="right"/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9"/>
        <w:gridCol w:w="1919"/>
        <w:gridCol w:w="851"/>
        <w:gridCol w:w="1374"/>
        <w:gridCol w:w="1643"/>
        <w:gridCol w:w="1535"/>
        <w:gridCol w:w="1514"/>
      </w:tblGrid>
      <w:tr w:rsidR="001C106A" w:rsidRPr="002F114D" w:rsidTr="0044722B">
        <w:trPr>
          <w:trHeight w:val="15"/>
          <w:tblCellSpacing w:w="15" w:type="dxa"/>
        </w:trPr>
        <w:tc>
          <w:tcPr>
            <w:tcW w:w="564" w:type="dxa"/>
            <w:vAlign w:val="center"/>
            <w:hideMark/>
          </w:tcPr>
          <w:p w:rsidR="001C106A" w:rsidRPr="002F114D" w:rsidRDefault="001C106A" w:rsidP="002F1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vAlign w:val="center"/>
            <w:hideMark/>
          </w:tcPr>
          <w:p w:rsidR="001C106A" w:rsidRPr="002F114D" w:rsidRDefault="001C106A" w:rsidP="002F1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vAlign w:val="center"/>
            <w:hideMark/>
          </w:tcPr>
          <w:p w:rsidR="001C106A" w:rsidRPr="002F114D" w:rsidRDefault="001C106A" w:rsidP="002F1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  <w:hideMark/>
          </w:tcPr>
          <w:p w:rsidR="001C106A" w:rsidRPr="002F114D" w:rsidRDefault="001C106A" w:rsidP="002F1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vAlign w:val="center"/>
            <w:hideMark/>
          </w:tcPr>
          <w:p w:rsidR="001C106A" w:rsidRPr="002F114D" w:rsidRDefault="001C106A" w:rsidP="002F1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  <w:vAlign w:val="center"/>
            <w:hideMark/>
          </w:tcPr>
          <w:p w:rsidR="001C106A" w:rsidRPr="002F114D" w:rsidRDefault="001C106A" w:rsidP="002F1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  <w:vAlign w:val="center"/>
            <w:hideMark/>
          </w:tcPr>
          <w:p w:rsidR="001C106A" w:rsidRPr="002F114D" w:rsidRDefault="001C106A" w:rsidP="002F1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106A" w:rsidRPr="002F114D" w:rsidRDefault="001C106A" w:rsidP="002F114D">
      <w:pPr>
        <w:pStyle w:val="formattext"/>
        <w:spacing w:before="0" w:beforeAutospacing="0" w:after="0" w:afterAutospacing="0"/>
      </w:pPr>
      <w:r w:rsidRPr="002F114D">
        <w:t>Руководитель</w:t>
      </w:r>
      <w:r w:rsidR="00261FDC">
        <w:t xml:space="preserve">                      </w:t>
      </w:r>
      <w:r w:rsidRPr="002F114D">
        <w:t xml:space="preserve"> ___________________________ </w:t>
      </w:r>
      <w:r w:rsidR="00261FDC">
        <w:t xml:space="preserve">                           </w:t>
      </w:r>
      <w:r w:rsidRPr="002F114D">
        <w:t>(Ф.И.О.)</w:t>
      </w:r>
      <w:r w:rsidRPr="002F114D">
        <w:br/>
        <w:t xml:space="preserve">                                </w:t>
      </w:r>
      <w:r w:rsidR="00261FDC">
        <w:t xml:space="preserve">                          </w:t>
      </w:r>
      <w:r w:rsidRPr="002F114D">
        <w:t xml:space="preserve">         (подпись)</w:t>
      </w:r>
      <w:r w:rsidRPr="002F114D">
        <w:br/>
      </w:r>
    </w:p>
    <w:p w:rsidR="001C106A" w:rsidRPr="002F114D" w:rsidRDefault="001C106A" w:rsidP="002F114D">
      <w:pPr>
        <w:pStyle w:val="formattext"/>
        <w:spacing w:before="0" w:beforeAutospacing="0" w:after="0" w:afterAutospacing="0"/>
      </w:pPr>
      <w:r w:rsidRPr="002F114D">
        <w:t>Ответственное лицо (исполнитель</w:t>
      </w:r>
      <w:r w:rsidR="00261FDC">
        <w:t xml:space="preserve">)  </w:t>
      </w:r>
      <w:r w:rsidRPr="002F114D">
        <w:t>______________</w:t>
      </w:r>
      <w:r w:rsidR="00261FDC">
        <w:t xml:space="preserve">   </w:t>
      </w:r>
      <w:r w:rsidRPr="002F114D">
        <w:t xml:space="preserve"> (Ф.И.О.) </w:t>
      </w:r>
      <w:r w:rsidR="00261FDC">
        <w:t xml:space="preserve">    </w:t>
      </w:r>
      <w:r w:rsidRPr="002F114D">
        <w:t>Тел. __________</w:t>
      </w:r>
      <w:r w:rsidR="00261FDC">
        <w:t>______</w:t>
      </w:r>
      <w:r w:rsidRPr="002F114D">
        <w:t>_</w:t>
      </w:r>
      <w:r w:rsidRPr="002F114D">
        <w:br/>
      </w:r>
    </w:p>
    <w:p w:rsidR="001C106A" w:rsidRPr="002F114D" w:rsidRDefault="001C106A" w:rsidP="002F11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1C106A" w:rsidRPr="002F114D" w:rsidSect="00A05F31">
          <w:pgSz w:w="11906" w:h="16838" w:code="9"/>
          <w:pgMar w:top="1134" w:right="850" w:bottom="851" w:left="1701" w:header="709" w:footer="709" w:gutter="0"/>
          <w:cols w:space="708"/>
          <w:docGrid w:linePitch="360"/>
        </w:sectPr>
      </w:pPr>
    </w:p>
    <w:p w:rsidR="001C106A" w:rsidRPr="002F114D" w:rsidRDefault="001C106A" w:rsidP="002F114D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2F114D">
        <w:rPr>
          <w:rFonts w:ascii="Times New Roman" w:hAnsi="Times New Roman"/>
          <w:sz w:val="24"/>
          <w:szCs w:val="24"/>
        </w:rPr>
        <w:lastRenderedPageBreak/>
        <w:t>Приложение N 3</w:t>
      </w:r>
    </w:p>
    <w:p w:rsidR="001C106A" w:rsidRPr="002F114D" w:rsidRDefault="001C106A" w:rsidP="002F114D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2F114D">
        <w:rPr>
          <w:rFonts w:ascii="Times New Roman" w:hAnsi="Times New Roman"/>
          <w:sz w:val="24"/>
          <w:szCs w:val="24"/>
        </w:rPr>
        <w:t>к Порядку оценки эффективности</w:t>
      </w:r>
    </w:p>
    <w:p w:rsidR="001C106A" w:rsidRPr="002F114D" w:rsidRDefault="001C106A" w:rsidP="002F114D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2F114D">
        <w:rPr>
          <w:rFonts w:ascii="Times New Roman" w:hAnsi="Times New Roman"/>
          <w:sz w:val="24"/>
          <w:szCs w:val="24"/>
        </w:rPr>
        <w:t>предоставляемых (планируемых</w:t>
      </w:r>
      <w:r w:rsidRPr="002F114D">
        <w:rPr>
          <w:rFonts w:ascii="Times New Roman" w:hAnsi="Times New Roman"/>
          <w:sz w:val="24"/>
          <w:szCs w:val="24"/>
        </w:rPr>
        <w:br/>
        <w:t xml:space="preserve">к предоставлению) налоговых льгот </w:t>
      </w:r>
    </w:p>
    <w:p w:rsidR="001C106A" w:rsidRPr="002F114D" w:rsidRDefault="001C106A" w:rsidP="002F114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1C106A" w:rsidRPr="002F114D" w:rsidRDefault="001C106A" w:rsidP="002F114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1C106A" w:rsidRPr="002F114D" w:rsidRDefault="001C106A" w:rsidP="002F114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2F114D">
        <w:rPr>
          <w:rFonts w:ascii="Times New Roman" w:hAnsi="Times New Roman"/>
          <w:b/>
          <w:sz w:val="24"/>
          <w:szCs w:val="24"/>
        </w:rPr>
        <w:t>Сводная информация о результатах оценки за год ___ бюджетной и социальной эффективности предоставляемых налоговых льгот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850"/>
        <w:gridCol w:w="992"/>
        <w:gridCol w:w="1418"/>
        <w:gridCol w:w="1559"/>
        <w:gridCol w:w="1276"/>
        <w:gridCol w:w="850"/>
        <w:gridCol w:w="1843"/>
      </w:tblGrid>
      <w:tr w:rsidR="001C106A" w:rsidRPr="002F114D" w:rsidTr="00261FDC">
        <w:tc>
          <w:tcPr>
            <w:tcW w:w="534" w:type="dxa"/>
          </w:tcPr>
          <w:p w:rsidR="001C106A" w:rsidRPr="002F114D" w:rsidRDefault="00261FDC" w:rsidP="002F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106A" w:rsidRPr="002F11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C106A" w:rsidRPr="002F114D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850" w:type="dxa"/>
          </w:tcPr>
          <w:p w:rsidR="001C106A" w:rsidRPr="002F114D" w:rsidRDefault="001C106A" w:rsidP="002F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14D">
              <w:rPr>
                <w:rFonts w:ascii="Times New Roman" w:hAnsi="Times New Roman" w:cs="Times New Roman"/>
                <w:sz w:val="24"/>
                <w:szCs w:val="24"/>
              </w:rPr>
              <w:t>Наименования налога</w:t>
            </w:r>
          </w:p>
        </w:tc>
        <w:tc>
          <w:tcPr>
            <w:tcW w:w="992" w:type="dxa"/>
          </w:tcPr>
          <w:p w:rsidR="001C106A" w:rsidRPr="002F114D" w:rsidRDefault="001C106A" w:rsidP="002F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14D">
              <w:rPr>
                <w:rFonts w:ascii="Times New Roman" w:hAnsi="Times New Roman" w:cs="Times New Roman"/>
                <w:sz w:val="24"/>
                <w:szCs w:val="24"/>
              </w:rPr>
              <w:t>Наименование категории налогоплательщиков, которым предоставлена  льгота</w:t>
            </w:r>
          </w:p>
        </w:tc>
        <w:tc>
          <w:tcPr>
            <w:tcW w:w="1418" w:type="dxa"/>
          </w:tcPr>
          <w:p w:rsidR="001C106A" w:rsidRPr="002F114D" w:rsidRDefault="001C106A" w:rsidP="00261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14D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Собрания депутатов </w:t>
            </w:r>
            <w:r w:rsidR="00E80BEB">
              <w:rPr>
                <w:rFonts w:ascii="Times New Roman" w:hAnsi="Times New Roman" w:cs="Times New Roman"/>
                <w:sz w:val="24"/>
                <w:szCs w:val="24"/>
              </w:rPr>
              <w:t>Китаевского</w:t>
            </w:r>
            <w:r w:rsidRPr="002F114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r w:rsidR="00261FDC">
              <w:rPr>
                <w:rFonts w:ascii="Times New Roman" w:hAnsi="Times New Roman" w:cs="Times New Roman"/>
                <w:sz w:val="24"/>
                <w:szCs w:val="24"/>
              </w:rPr>
              <w:t xml:space="preserve">Медвенского </w:t>
            </w:r>
            <w:r w:rsidRPr="002F114D">
              <w:rPr>
                <w:rFonts w:ascii="Times New Roman" w:hAnsi="Times New Roman" w:cs="Times New Roman"/>
                <w:sz w:val="24"/>
                <w:szCs w:val="24"/>
              </w:rPr>
              <w:t>района, которым установлена льгота (снижение ставки)</w:t>
            </w:r>
          </w:p>
        </w:tc>
        <w:tc>
          <w:tcPr>
            <w:tcW w:w="1559" w:type="dxa"/>
          </w:tcPr>
          <w:p w:rsidR="001C106A" w:rsidRPr="002F114D" w:rsidRDefault="001C106A" w:rsidP="00261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14D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Структурное подразделение Администрации </w:t>
            </w:r>
            <w:r w:rsidR="00E80BEB">
              <w:rPr>
                <w:rFonts w:ascii="Times New Roman" w:hAnsi="Times New Roman" w:cs="Times New Roman"/>
                <w:sz w:val="24"/>
                <w:szCs w:val="24"/>
              </w:rPr>
              <w:t>Китаевского</w:t>
            </w:r>
            <w:r w:rsidR="00261F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114D">
              <w:rPr>
                <w:rFonts w:ascii="Times New Roman" w:hAnsi="Times New Roman" w:cs="Times New Roman"/>
                <w:sz w:val="24"/>
                <w:szCs w:val="24"/>
              </w:rPr>
              <w:t xml:space="preserve">сельсовета  </w:t>
            </w:r>
            <w:r w:rsidR="00261FDC">
              <w:rPr>
                <w:rFonts w:ascii="Times New Roman" w:hAnsi="Times New Roman" w:cs="Times New Roman"/>
                <w:sz w:val="24"/>
                <w:szCs w:val="24"/>
              </w:rPr>
              <w:t xml:space="preserve">Медвенского </w:t>
            </w:r>
            <w:r w:rsidRPr="002F114D">
              <w:rPr>
                <w:rFonts w:ascii="Times New Roman" w:hAnsi="Times New Roman" w:cs="Times New Roman"/>
                <w:sz w:val="24"/>
                <w:szCs w:val="24"/>
              </w:rPr>
              <w:t>района, проводившее оценку эффективности льготы</w:t>
            </w:r>
          </w:p>
        </w:tc>
        <w:tc>
          <w:tcPr>
            <w:tcW w:w="1276" w:type="dxa"/>
          </w:tcPr>
          <w:p w:rsidR="001C106A" w:rsidRPr="002F114D" w:rsidRDefault="001C106A" w:rsidP="002F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14D">
              <w:rPr>
                <w:rFonts w:ascii="Times New Roman" w:hAnsi="Times New Roman" w:cs="Times New Roman"/>
                <w:sz w:val="24"/>
                <w:szCs w:val="24"/>
              </w:rPr>
              <w:t>Оценки бюджетной эффективности льготы (эффективная или неэффективная), социальной эффективности льгот</w:t>
            </w:r>
          </w:p>
        </w:tc>
        <w:tc>
          <w:tcPr>
            <w:tcW w:w="850" w:type="dxa"/>
          </w:tcPr>
          <w:p w:rsidR="001C106A" w:rsidRPr="002F114D" w:rsidRDefault="001C106A" w:rsidP="002F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14D">
              <w:rPr>
                <w:rFonts w:ascii="Times New Roman" w:hAnsi="Times New Roman" w:cs="Times New Roman"/>
                <w:sz w:val="24"/>
                <w:szCs w:val="24"/>
              </w:rPr>
              <w:t>Сумма льготы (тыс.рублей)</w:t>
            </w:r>
          </w:p>
        </w:tc>
        <w:tc>
          <w:tcPr>
            <w:tcW w:w="1843" w:type="dxa"/>
          </w:tcPr>
          <w:p w:rsidR="001C106A" w:rsidRPr="002F114D" w:rsidRDefault="001C106A" w:rsidP="00261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14D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 </w:t>
            </w:r>
            <w:r w:rsidR="00261FDC">
              <w:rPr>
                <w:rFonts w:ascii="Times New Roman" w:hAnsi="Times New Roman" w:cs="Times New Roman"/>
                <w:sz w:val="24"/>
                <w:szCs w:val="24"/>
              </w:rPr>
              <w:t>главного бухгалтера</w:t>
            </w:r>
            <w:r w:rsidRPr="002F114D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 w:rsidR="00E80BEB">
              <w:rPr>
                <w:rFonts w:ascii="Times New Roman" w:hAnsi="Times New Roman" w:cs="Times New Roman"/>
                <w:sz w:val="24"/>
                <w:szCs w:val="24"/>
              </w:rPr>
              <w:t>Китаевского</w:t>
            </w:r>
            <w:r w:rsidRPr="002F114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r w:rsidR="00261FDC">
              <w:rPr>
                <w:rFonts w:ascii="Times New Roman" w:hAnsi="Times New Roman" w:cs="Times New Roman"/>
                <w:sz w:val="24"/>
                <w:szCs w:val="24"/>
              </w:rPr>
              <w:t xml:space="preserve">Медвенского </w:t>
            </w:r>
            <w:r w:rsidRPr="002F114D">
              <w:rPr>
                <w:rFonts w:ascii="Times New Roman" w:hAnsi="Times New Roman" w:cs="Times New Roman"/>
                <w:sz w:val="24"/>
                <w:szCs w:val="24"/>
              </w:rPr>
              <w:t>района по финансам и экономике, проводившего оценку, о необходимости сохранения, корректировки или отмены льготы</w:t>
            </w:r>
          </w:p>
        </w:tc>
      </w:tr>
      <w:tr w:rsidR="001C106A" w:rsidRPr="002F114D" w:rsidTr="00261FDC">
        <w:trPr>
          <w:trHeight w:val="561"/>
        </w:trPr>
        <w:tc>
          <w:tcPr>
            <w:tcW w:w="534" w:type="dxa"/>
          </w:tcPr>
          <w:p w:rsidR="001C106A" w:rsidRPr="002F114D" w:rsidRDefault="001C106A" w:rsidP="002F1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106A" w:rsidRPr="002F114D" w:rsidRDefault="001C106A" w:rsidP="002F1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106A" w:rsidRPr="002F114D" w:rsidRDefault="001C106A" w:rsidP="002F1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C106A" w:rsidRPr="002F114D" w:rsidRDefault="001C106A" w:rsidP="002F1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C106A" w:rsidRPr="002F114D" w:rsidRDefault="001C106A" w:rsidP="002F1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C106A" w:rsidRPr="002F114D" w:rsidRDefault="001C106A" w:rsidP="002F1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106A" w:rsidRPr="002F114D" w:rsidRDefault="001C106A" w:rsidP="002F1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C106A" w:rsidRPr="002F114D" w:rsidRDefault="001C106A" w:rsidP="002F1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06A" w:rsidRPr="002F114D" w:rsidTr="00261FDC">
        <w:trPr>
          <w:trHeight w:val="697"/>
        </w:trPr>
        <w:tc>
          <w:tcPr>
            <w:tcW w:w="534" w:type="dxa"/>
          </w:tcPr>
          <w:p w:rsidR="001C106A" w:rsidRPr="002F114D" w:rsidRDefault="001C106A" w:rsidP="002F1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106A" w:rsidRPr="002F114D" w:rsidRDefault="001C106A" w:rsidP="002F1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106A" w:rsidRPr="002F114D" w:rsidRDefault="001C106A" w:rsidP="002F1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C106A" w:rsidRPr="002F114D" w:rsidRDefault="001C106A" w:rsidP="002F1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C106A" w:rsidRPr="002F114D" w:rsidRDefault="001C106A" w:rsidP="002F1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C106A" w:rsidRPr="002F114D" w:rsidRDefault="001C106A" w:rsidP="002F1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106A" w:rsidRPr="002F114D" w:rsidRDefault="001C106A" w:rsidP="002F1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C106A" w:rsidRPr="002F114D" w:rsidRDefault="001C106A" w:rsidP="002F1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106A" w:rsidRPr="002F114D" w:rsidRDefault="001C106A" w:rsidP="002F11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106A" w:rsidRPr="002F114D" w:rsidRDefault="001C106A" w:rsidP="002F11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106A" w:rsidRPr="002F114D" w:rsidRDefault="001C106A" w:rsidP="002F11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106A" w:rsidRPr="002F114D" w:rsidRDefault="00261FDC" w:rsidP="002F11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бухгалтер</w:t>
      </w:r>
      <w:r w:rsidR="001C106A" w:rsidRPr="002F114D">
        <w:rPr>
          <w:rFonts w:ascii="Times New Roman" w:hAnsi="Times New Roman" w:cs="Times New Roman"/>
          <w:sz w:val="24"/>
          <w:szCs w:val="24"/>
        </w:rPr>
        <w:t xml:space="preserve"> Администрации </w:t>
      </w:r>
    </w:p>
    <w:p w:rsidR="001C106A" w:rsidRPr="002F114D" w:rsidRDefault="00E80BEB" w:rsidP="002F11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Китаевского</w:t>
      </w:r>
      <w:r w:rsidR="001C106A" w:rsidRPr="002F114D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1C106A" w:rsidRPr="002F114D" w:rsidRDefault="00261FDC" w:rsidP="002F11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Медвенского</w:t>
      </w:r>
      <w:r w:rsidR="001C106A" w:rsidRPr="002F114D">
        <w:rPr>
          <w:rFonts w:ascii="Times New Roman" w:hAnsi="Times New Roman" w:cs="Times New Roman"/>
          <w:sz w:val="24"/>
          <w:szCs w:val="24"/>
        </w:rPr>
        <w:t xml:space="preserve"> района Курской области                                      ____________________</w:t>
      </w:r>
      <w:r w:rsidR="001C106A" w:rsidRPr="002F114D">
        <w:rPr>
          <w:rFonts w:ascii="Times New Roman" w:hAnsi="Times New Roman" w:cs="Times New Roman"/>
          <w:sz w:val="24"/>
          <w:szCs w:val="24"/>
        </w:rPr>
        <w:tab/>
      </w:r>
      <w:r w:rsidR="001C106A" w:rsidRPr="002F114D">
        <w:rPr>
          <w:rFonts w:ascii="Times New Roman" w:hAnsi="Times New Roman" w:cs="Times New Roman"/>
          <w:sz w:val="24"/>
          <w:szCs w:val="24"/>
        </w:rPr>
        <w:tab/>
      </w:r>
      <w:r w:rsidR="001C106A" w:rsidRPr="002F114D">
        <w:rPr>
          <w:rFonts w:ascii="Times New Roman" w:hAnsi="Times New Roman" w:cs="Times New Roman"/>
          <w:sz w:val="24"/>
          <w:szCs w:val="24"/>
        </w:rPr>
        <w:tab/>
      </w:r>
      <w:r w:rsidR="001C106A" w:rsidRPr="002F114D">
        <w:rPr>
          <w:rFonts w:ascii="Times New Roman" w:hAnsi="Times New Roman" w:cs="Times New Roman"/>
          <w:sz w:val="24"/>
          <w:szCs w:val="24"/>
        </w:rPr>
        <w:tab/>
      </w:r>
      <w:r w:rsidR="001C106A" w:rsidRPr="002F114D">
        <w:rPr>
          <w:rFonts w:ascii="Times New Roman" w:hAnsi="Times New Roman" w:cs="Times New Roman"/>
          <w:sz w:val="24"/>
          <w:szCs w:val="24"/>
        </w:rPr>
        <w:tab/>
        <w:t xml:space="preserve">                 </w:t>
      </w:r>
    </w:p>
    <w:p w:rsidR="001C106A" w:rsidRPr="002F114D" w:rsidRDefault="001C106A" w:rsidP="002F11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106A" w:rsidRPr="002F114D" w:rsidRDefault="001C106A" w:rsidP="002F11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14D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E80BEB">
        <w:rPr>
          <w:rFonts w:ascii="Times New Roman" w:hAnsi="Times New Roman" w:cs="Times New Roman"/>
          <w:sz w:val="24"/>
          <w:szCs w:val="24"/>
        </w:rPr>
        <w:t>Китаевского</w:t>
      </w:r>
      <w:r w:rsidRPr="002F114D">
        <w:rPr>
          <w:rFonts w:ascii="Times New Roman" w:hAnsi="Times New Roman" w:cs="Times New Roman"/>
          <w:sz w:val="24"/>
          <w:szCs w:val="24"/>
        </w:rPr>
        <w:t xml:space="preserve"> сельсовета     </w:t>
      </w:r>
    </w:p>
    <w:p w:rsidR="001C106A" w:rsidRPr="002F114D" w:rsidRDefault="00261FDC" w:rsidP="002F11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Медвенского</w:t>
      </w:r>
      <w:r w:rsidR="001C106A" w:rsidRPr="002F114D">
        <w:rPr>
          <w:rFonts w:ascii="Times New Roman" w:hAnsi="Times New Roman" w:cs="Times New Roman"/>
          <w:sz w:val="24"/>
          <w:szCs w:val="24"/>
        </w:rPr>
        <w:t xml:space="preserve"> района Курской области                                        ___________________</w:t>
      </w:r>
      <w:r w:rsidR="001C106A" w:rsidRPr="002F114D">
        <w:rPr>
          <w:rFonts w:ascii="Times New Roman" w:hAnsi="Times New Roman" w:cs="Times New Roman"/>
          <w:sz w:val="24"/>
          <w:szCs w:val="24"/>
        </w:rPr>
        <w:tab/>
      </w:r>
      <w:r w:rsidR="001C106A" w:rsidRPr="002F114D">
        <w:rPr>
          <w:rFonts w:ascii="Times New Roman" w:hAnsi="Times New Roman" w:cs="Times New Roman"/>
          <w:sz w:val="24"/>
          <w:szCs w:val="24"/>
        </w:rPr>
        <w:tab/>
      </w:r>
      <w:r w:rsidR="001C106A" w:rsidRPr="002F114D">
        <w:rPr>
          <w:rFonts w:ascii="Times New Roman" w:hAnsi="Times New Roman" w:cs="Times New Roman"/>
          <w:sz w:val="24"/>
          <w:szCs w:val="24"/>
        </w:rPr>
        <w:tab/>
      </w:r>
      <w:r w:rsidR="001C106A" w:rsidRPr="002F114D">
        <w:rPr>
          <w:rFonts w:ascii="Times New Roman" w:hAnsi="Times New Roman" w:cs="Times New Roman"/>
          <w:sz w:val="24"/>
          <w:szCs w:val="24"/>
        </w:rPr>
        <w:tab/>
      </w:r>
      <w:r w:rsidR="001C106A" w:rsidRPr="002F114D">
        <w:rPr>
          <w:rFonts w:ascii="Times New Roman" w:hAnsi="Times New Roman" w:cs="Times New Roman"/>
          <w:sz w:val="24"/>
          <w:szCs w:val="24"/>
        </w:rPr>
        <w:tab/>
      </w:r>
      <w:r w:rsidR="001C106A" w:rsidRPr="002F114D">
        <w:rPr>
          <w:rFonts w:ascii="Times New Roman" w:hAnsi="Times New Roman" w:cs="Times New Roman"/>
          <w:sz w:val="24"/>
          <w:szCs w:val="24"/>
        </w:rPr>
        <w:tab/>
        <w:t xml:space="preserve">                 </w:t>
      </w:r>
    </w:p>
    <w:p w:rsidR="001C106A" w:rsidRPr="001C106A" w:rsidRDefault="001C106A" w:rsidP="002F114D">
      <w:pPr>
        <w:spacing w:after="0" w:line="240" w:lineRule="auto"/>
        <w:rPr>
          <w:rFonts w:ascii="Times New Roman" w:hAnsi="Times New Roman" w:cs="Times New Roman"/>
        </w:rPr>
      </w:pPr>
    </w:p>
    <w:sectPr w:rsidR="001C106A" w:rsidRPr="001C106A" w:rsidSect="003070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798B" w:rsidRDefault="002C798B" w:rsidP="003070F0">
      <w:pPr>
        <w:spacing w:after="0" w:line="240" w:lineRule="auto"/>
      </w:pPr>
      <w:r>
        <w:separator/>
      </w:r>
    </w:p>
  </w:endnote>
  <w:endnote w:type="continuationSeparator" w:id="1">
    <w:p w:rsidR="002C798B" w:rsidRDefault="002C798B" w:rsidP="00307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798B" w:rsidRDefault="002C798B" w:rsidP="003070F0">
      <w:pPr>
        <w:spacing w:after="0" w:line="240" w:lineRule="auto"/>
      </w:pPr>
      <w:r>
        <w:separator/>
      </w:r>
    </w:p>
  </w:footnote>
  <w:footnote w:type="continuationSeparator" w:id="1">
    <w:p w:rsidR="002C798B" w:rsidRDefault="002C798B" w:rsidP="003070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901" w:rsidRPr="0029345B" w:rsidRDefault="002C798B" w:rsidP="00283298">
    <w:pPr>
      <w:pStyle w:val="a5"/>
      <w:rPr>
        <w:b/>
        <w:sz w:val="32"/>
        <w:szCs w:val="32"/>
        <w:u w:val="single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C106A"/>
    <w:rsid w:val="001C106A"/>
    <w:rsid w:val="00261FDC"/>
    <w:rsid w:val="002732C5"/>
    <w:rsid w:val="00283298"/>
    <w:rsid w:val="002C798B"/>
    <w:rsid w:val="002F114D"/>
    <w:rsid w:val="003070F0"/>
    <w:rsid w:val="00994F72"/>
    <w:rsid w:val="00A8267E"/>
    <w:rsid w:val="00AF2DDC"/>
    <w:rsid w:val="00C26EF8"/>
    <w:rsid w:val="00D964DC"/>
    <w:rsid w:val="00E80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0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1C106A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4">
    <w:name w:val="Без интервала Знак"/>
    <w:basedOn w:val="a0"/>
    <w:link w:val="a3"/>
    <w:rsid w:val="001C106A"/>
    <w:rPr>
      <w:rFonts w:ascii="Calibri" w:eastAsia="Times New Roman" w:hAnsi="Calibri" w:cs="Times New Roman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1C106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1C106A"/>
    <w:rPr>
      <w:rFonts w:ascii="Calibri" w:eastAsia="Calibri" w:hAnsi="Calibri" w:cs="Times New Roman"/>
      <w:lang w:eastAsia="en-US"/>
    </w:rPr>
  </w:style>
  <w:style w:type="paragraph" w:customStyle="1" w:styleId="formattext">
    <w:name w:val="formattext"/>
    <w:basedOn w:val="a"/>
    <w:rsid w:val="001C10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C10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2335</Words>
  <Characters>13313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User</cp:lastModifiedBy>
  <cp:revision>2</cp:revision>
  <cp:lastPrinted>2017-07-24T05:53:00Z</cp:lastPrinted>
  <dcterms:created xsi:type="dcterms:W3CDTF">2017-08-23T12:07:00Z</dcterms:created>
  <dcterms:modified xsi:type="dcterms:W3CDTF">2017-08-23T12:07:00Z</dcterms:modified>
</cp:coreProperties>
</file>