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E7" w:rsidRDefault="008654E7" w:rsidP="008654E7">
      <w:pPr>
        <w:jc w:val="center"/>
        <w:outlineLvl w:val="0"/>
        <w:rPr>
          <w:rFonts w:ascii="Bookman Old Style" w:hAnsi="Bookman Old Style"/>
          <w:b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</w:rPr>
        <w:t>РОССИЙСКАЯ  ФЕДЕРАЦИЯ</w:t>
      </w:r>
    </w:p>
    <w:p w:rsidR="008654E7" w:rsidRDefault="008654E7" w:rsidP="008654E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654E7" w:rsidRDefault="008654E7" w:rsidP="008654E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654E7" w:rsidRDefault="008654E7" w:rsidP="008654E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8654E7" w:rsidRDefault="008654E7" w:rsidP="008654E7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8654E7" w:rsidRDefault="008654E7" w:rsidP="008654E7">
      <w:pPr>
        <w:jc w:val="center"/>
        <w:rPr>
          <w:sz w:val="28"/>
          <w:szCs w:val="28"/>
        </w:rPr>
      </w:pPr>
    </w:p>
    <w:p w:rsidR="008654E7" w:rsidRPr="00C76368" w:rsidRDefault="008654E7" w:rsidP="008654E7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10.08.2017г                                                                         № 81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E5640D" w:rsidRPr="007A22BE" w:rsidRDefault="00E5640D" w:rsidP="00E5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40D" w:rsidRPr="00E5640D" w:rsidRDefault="00E5640D" w:rsidP="00E5640D">
      <w:pPr>
        <w:spacing w:after="0" w:line="240" w:lineRule="auto"/>
        <w:ind w:right="34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инвентаризации нестационарных торговых объектов на территории муниципального образования «</w:t>
      </w:r>
      <w:r w:rsidR="00865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Китаевский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Медвенского 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района Курской области</w:t>
      </w:r>
    </w:p>
    <w:p w:rsidR="00E5640D" w:rsidRDefault="00E5640D" w:rsidP="00E5640D">
      <w:pPr>
        <w:spacing w:after="0" w:line="240" w:lineRule="auto"/>
        <w:ind w:right="40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ind w:right="40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63F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разработки проекта схемы размещения нестационарных торговых объектов на территории муниципального образования 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» Медвенского района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статьи 10 Федерального закона от 28.12.2009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381-ФЗ «Об основах государственного регулирования торговой деятельности в Российской Федерации», руководствуясь постановлениями Пра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вительства Российской Федерации от 24.09.2010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754 «Об утверждении Правил установления нормативов минимальной обеспеченности населения площадью торг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овых объектов», от 29.09.2010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772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</w:t>
      </w:r>
      <w:proofErr w:type="gramEnd"/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включения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собственности, в схему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нестационарных торговых объектов», Приказом комитета потребительского рынка, предпринимательства и лицензирования Курской области от 23.03.2011 «Об утверждении Порядка разработки и утверждения схем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ы размещения нестационарных тор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говых объектов органами местного самоуправ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муниципальных образований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Курской области», руководствуясь нормами Устава муниципального образования 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сельсовет»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Китаевского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 Курской области </w:t>
      </w:r>
    </w:p>
    <w:p w:rsidR="00E5640D" w:rsidRPr="00E5640D" w:rsidRDefault="0097163F" w:rsidP="0097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1.Утвердить: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рабочей группы по проведению инвентаризации нестационарных торговых объектов и мест их размещения на территории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образования 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проведения инвентаризации существующих нестационарных торговых объектов и мест их размещения на территории муниципального образования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Порядок) 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2),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Форму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 размещения нестационарных торговых объектов на территории муниципального образования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2.Контроль за выполнением настоящего постановления оставляю за собой</w:t>
      </w:r>
    </w:p>
    <w:p w:rsid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3. Постановление вступает в силу с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дня его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подписания и подлежит размещению на официальном сайте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Китаевский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 района в сети Интернет.</w:t>
      </w: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Pr="00E5640D" w:rsidRDefault="0097163F" w:rsidP="009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                                               </w:t>
      </w:r>
      <w:r w:rsidR="008654E7">
        <w:rPr>
          <w:rFonts w:ascii="Times New Roman" w:hAnsi="Times New Roman" w:cs="Times New Roman"/>
          <w:sz w:val="28"/>
          <w:szCs w:val="28"/>
          <w:shd w:val="clear" w:color="auto" w:fill="FFFFFF"/>
        </w:rPr>
        <w:t>О.Н.Евглевская</w:t>
      </w:r>
    </w:p>
    <w:p w:rsidR="0097163F" w:rsidRDefault="009716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5640D" w:rsidRP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640D" w:rsidRP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к </w:t>
      </w:r>
      <w:r w:rsidR="0097163F">
        <w:rPr>
          <w:rFonts w:ascii="Times New Roman" w:hAnsi="Times New Roman" w:cs="Times New Roman"/>
          <w:sz w:val="24"/>
          <w:szCs w:val="24"/>
        </w:rPr>
        <w:t>п</w:t>
      </w:r>
      <w:r w:rsidRPr="00E5640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5640D" w:rsidRDefault="008654E7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97163F">
        <w:rPr>
          <w:rFonts w:ascii="Times New Roman" w:hAnsi="Times New Roman" w:cs="Times New Roman"/>
          <w:sz w:val="24"/>
          <w:szCs w:val="24"/>
        </w:rPr>
        <w:t xml:space="preserve">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163F" w:rsidRPr="00E5640D" w:rsidRDefault="0097163F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5640D" w:rsidRPr="00E5640D" w:rsidRDefault="008654E7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640D" w:rsidRPr="00E564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10.08.2017г №81-па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0D">
        <w:rPr>
          <w:rFonts w:ascii="Times New Roman" w:hAnsi="Times New Roman" w:cs="Times New Roman"/>
          <w:b/>
          <w:sz w:val="24"/>
          <w:szCs w:val="24"/>
        </w:rPr>
        <w:t>Состав рабочей группы по проведению инвентаризации нестационарных торговых объектов и мест их размещения на территории муниципального образования «</w:t>
      </w:r>
      <w:r w:rsidR="008654E7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E5640D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97163F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8654E7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97163F">
        <w:rPr>
          <w:rFonts w:ascii="Times New Roman" w:hAnsi="Times New Roman" w:cs="Times New Roman"/>
          <w:sz w:val="24"/>
          <w:szCs w:val="24"/>
        </w:rPr>
        <w:t xml:space="preserve">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администрацмм</w:t>
      </w:r>
      <w:proofErr w:type="spellEnd"/>
      <w:r w:rsidR="00E5640D" w:rsidRPr="00E5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97163F">
        <w:rPr>
          <w:rFonts w:ascii="Times New Roman" w:hAnsi="Times New Roman" w:cs="Times New Roman"/>
          <w:sz w:val="24"/>
          <w:szCs w:val="24"/>
        </w:rPr>
        <w:t xml:space="preserve"> </w:t>
      </w:r>
      <w:r w:rsidR="00E5640D" w:rsidRPr="00E5640D">
        <w:rPr>
          <w:rFonts w:ascii="Times New Roman" w:hAnsi="Times New Roman" w:cs="Times New Roman"/>
          <w:sz w:val="24"/>
          <w:szCs w:val="24"/>
        </w:rPr>
        <w:t>сельсовета, председатель комиссии;</w:t>
      </w:r>
    </w:p>
    <w:p w:rsidR="00E5640D" w:rsidRDefault="008654E7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бюджетного учета и отчетности</w:t>
      </w:r>
      <w:r w:rsidR="0097163F">
        <w:rPr>
          <w:rFonts w:ascii="Times New Roman" w:hAnsi="Times New Roman" w:cs="Times New Roman"/>
          <w:sz w:val="24"/>
          <w:szCs w:val="24"/>
        </w:rPr>
        <w:t>, главный бухгалтер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сельсовета, заместитель председателя комиссии;</w:t>
      </w:r>
    </w:p>
    <w:p w:rsidR="00B1461C" w:rsidRPr="00E5640D" w:rsidRDefault="008654E7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Ефремова Галина Анатольевна</w:t>
      </w:r>
      <w:r w:rsidR="00B1461C">
        <w:rPr>
          <w:rFonts w:ascii="Times New Roman" w:hAnsi="Times New Roman" w:cs="Times New Roman"/>
          <w:sz w:val="24"/>
          <w:szCs w:val="24"/>
        </w:rPr>
        <w:t xml:space="preserve"> – директор МКУК «</w:t>
      </w:r>
      <w:r>
        <w:rPr>
          <w:rFonts w:ascii="Times New Roman" w:hAnsi="Times New Roman" w:cs="Times New Roman"/>
          <w:sz w:val="24"/>
          <w:szCs w:val="24"/>
        </w:rPr>
        <w:t>Китаевский</w:t>
      </w:r>
      <w:r w:rsidR="00B1461C">
        <w:rPr>
          <w:rFonts w:ascii="Times New Roman" w:hAnsi="Times New Roman" w:cs="Times New Roman"/>
          <w:sz w:val="24"/>
          <w:szCs w:val="24"/>
        </w:rPr>
        <w:t xml:space="preserve"> сельский Дом культуры», секретарь комиссии;</w:t>
      </w:r>
    </w:p>
    <w:p w:rsidR="00E5640D" w:rsidRPr="00E5640D" w:rsidRDefault="008654E7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Ирина Ивановна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-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="00E5640D" w:rsidRPr="00E5640D">
        <w:rPr>
          <w:rFonts w:ascii="Times New Roman" w:hAnsi="Times New Roman" w:cs="Times New Roman"/>
          <w:sz w:val="24"/>
          <w:szCs w:val="24"/>
        </w:rPr>
        <w:t>сельсовета (по согласованию)</w:t>
      </w:r>
      <w:r w:rsidR="00B1461C">
        <w:rPr>
          <w:rFonts w:ascii="Times New Roman" w:hAnsi="Times New Roman" w:cs="Times New Roman"/>
          <w:sz w:val="24"/>
          <w:szCs w:val="24"/>
        </w:rPr>
        <w:t>;</w:t>
      </w:r>
    </w:p>
    <w:p w:rsidR="00B1461C" w:rsidRPr="00E5640D" w:rsidRDefault="008654E7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- депутат </w:t>
      </w:r>
      <w:r w:rsidR="00B1461C" w:rsidRPr="00E5640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="00B1461C" w:rsidRPr="00E5640D">
        <w:rPr>
          <w:rFonts w:ascii="Times New Roman" w:hAnsi="Times New Roman" w:cs="Times New Roman"/>
          <w:sz w:val="24"/>
          <w:szCs w:val="24"/>
        </w:rPr>
        <w:t>сельсовета (по согласованию)</w:t>
      </w:r>
      <w:r w:rsidR="00B1461C">
        <w:rPr>
          <w:rFonts w:ascii="Times New Roman" w:hAnsi="Times New Roman" w:cs="Times New Roman"/>
          <w:sz w:val="24"/>
          <w:szCs w:val="24"/>
        </w:rPr>
        <w:t>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640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B1461C" w:rsidRDefault="008654E7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="00B1461C" w:rsidRPr="00E564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1461C" w:rsidRPr="00E5640D" w:rsidRDefault="008654E7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461C" w:rsidRPr="00E564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10.08.2017г №81-па</w:t>
      </w:r>
      <w:r w:rsidR="00B1461C" w:rsidRPr="00E56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проведения инвентаризации нестационарных торговых объектов на территории муниципального образования «</w:t>
      </w:r>
      <w:r w:rsidR="008654E7">
        <w:rPr>
          <w:rFonts w:ascii="Times New Roman" w:hAnsi="Times New Roman" w:cs="Times New Roman"/>
          <w:b/>
          <w:bCs/>
          <w:sz w:val="24"/>
          <w:szCs w:val="24"/>
        </w:rPr>
        <w:t>Китаевский</w:t>
      </w:r>
      <w:r w:rsidRPr="00E5640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="00B1461C">
        <w:rPr>
          <w:rFonts w:ascii="Times New Roman" w:hAnsi="Times New Roman" w:cs="Times New Roman"/>
          <w:b/>
          <w:bCs/>
          <w:sz w:val="24"/>
          <w:szCs w:val="24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40D" w:rsidRPr="00B1461C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1.Инвентаризация нестационарных торговых объектов на территории муниципального образования «</w:t>
      </w:r>
      <w:r w:rsidR="008654E7">
        <w:rPr>
          <w:rFonts w:ascii="Times New Roman" w:hAnsi="Times New Roman" w:cs="Times New Roman"/>
          <w:sz w:val="24"/>
          <w:szCs w:val="24"/>
        </w:rPr>
        <w:t>Китаевский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1461C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4"/>
          <w:szCs w:val="24"/>
        </w:rPr>
        <w:t xml:space="preserve">проводится рабочей группой Администрации </w:t>
      </w:r>
      <w:r w:rsidR="008654E7">
        <w:rPr>
          <w:rFonts w:ascii="Times New Roman" w:hAnsi="Times New Roman" w:cs="Times New Roman"/>
          <w:sz w:val="24"/>
          <w:szCs w:val="24"/>
        </w:rPr>
        <w:t>Китаевского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сельсовета в целях сбора информации и подготовки документов для разработки проекта схемы размещения нестационарных торговых объектов на территории муниципального образования </w:t>
      </w:r>
      <w:r w:rsidR="00B1461C" w:rsidRPr="00E5640D">
        <w:rPr>
          <w:rFonts w:ascii="Times New Roman" w:hAnsi="Times New Roman" w:cs="Times New Roman"/>
          <w:sz w:val="24"/>
          <w:szCs w:val="24"/>
        </w:rPr>
        <w:t>«</w:t>
      </w:r>
      <w:r w:rsidR="008654E7">
        <w:rPr>
          <w:rFonts w:ascii="Times New Roman" w:hAnsi="Times New Roman" w:cs="Times New Roman"/>
          <w:sz w:val="24"/>
          <w:szCs w:val="24"/>
        </w:rPr>
        <w:t>Китаевский</w:t>
      </w:r>
      <w:r w:rsidR="00B1461C" w:rsidRPr="00E564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1461C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2.В своей деятельности рабочая группа руководствуется следующими нормативными пр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в</w:t>
      </w:r>
      <w:r w:rsidR="00B1461C">
        <w:rPr>
          <w:rFonts w:ascii="Times New Roman" w:hAnsi="Times New Roman" w:cs="Times New Roman"/>
          <w:sz w:val="24"/>
          <w:szCs w:val="24"/>
        </w:rPr>
        <w:t>овыми документами</w:t>
      </w:r>
      <w:r w:rsidRPr="00E5640D">
        <w:rPr>
          <w:rFonts w:ascii="Times New Roman" w:hAnsi="Times New Roman" w:cs="Times New Roman"/>
          <w:sz w:val="24"/>
          <w:szCs w:val="24"/>
        </w:rPr>
        <w:t>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Федеральным законом от 06 октября 2003 года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ции»;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Федеральным законом от 28 декабря 2009 года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181-ФЗ «Об основах государственного регулирования торговой деятельности  в Российской Федер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ции»;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Приказом комитета потребительского рынка, развития малого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и лицензирования Курской области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от 23.03.2011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</w:t>
      </w:r>
    </w:p>
    <w:p w:rsidR="00E5640D" w:rsidRPr="00E5640D" w:rsidRDefault="00E5640D" w:rsidP="00B1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40D" w:rsidRPr="00B1461C" w:rsidRDefault="00E5640D" w:rsidP="00B146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инвентаризации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1. Рабочая группа в установленные Распоряжением главы </w:t>
      </w:r>
      <w:r w:rsidR="008654E7">
        <w:rPr>
          <w:rFonts w:ascii="Times New Roman" w:hAnsi="Times New Roman" w:cs="Times New Roman"/>
          <w:sz w:val="24"/>
          <w:szCs w:val="24"/>
        </w:rPr>
        <w:t>Китаевского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сельсовета, сроки осуществляет сбор информации о: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0D">
        <w:rPr>
          <w:rFonts w:ascii="Times New Roman" w:hAnsi="Times New Roman" w:cs="Times New Roman"/>
          <w:sz w:val="24"/>
          <w:szCs w:val="24"/>
        </w:rPr>
        <w:t>- фактически существующих нестационарных торговых объектах местности, а также расположенных в зданиях, строениях и сооружениях, находящихся в муниципальной и государственной собственности;</w:t>
      </w:r>
      <w:proofErr w:type="gramEnd"/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- фактически существующих </w:t>
      </w:r>
      <w:proofErr w:type="gramStart"/>
      <w:r w:rsidRPr="00E5640D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E5640D">
        <w:rPr>
          <w:rFonts w:ascii="Times New Roman" w:hAnsi="Times New Roman" w:cs="Times New Roman"/>
          <w:sz w:val="24"/>
          <w:szCs w:val="24"/>
        </w:rPr>
        <w:t xml:space="preserve"> размещения объектов передвижной торговли;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0D">
        <w:rPr>
          <w:rFonts w:ascii="Times New Roman" w:hAnsi="Times New Roman" w:cs="Times New Roman"/>
          <w:sz w:val="24"/>
          <w:szCs w:val="24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в соответствии с приложением №1,2,3.</w:t>
      </w:r>
      <w:proofErr w:type="gramEnd"/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5640D">
        <w:rPr>
          <w:rFonts w:ascii="Times New Roman" w:hAnsi="Times New Roman" w:cs="Times New Roman"/>
          <w:sz w:val="24"/>
          <w:szCs w:val="24"/>
        </w:rPr>
        <w:t>В соответствии с Приказом комитета потребительского рынка, развития малого предпринимательства и лицензирования Курской области от 23.03.2011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в установленный срок публикует результаты инвентаризации в форме приложения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 к настоящему Порядку для ознакомления организациями, осуществляющих торговую деятельность.</w:t>
      </w:r>
      <w:proofErr w:type="gramEnd"/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3. В установленные сроки рабочая группа осуществляет прием предложений по результатам инвентаризации, поступивших от лиц, указанных в п.2 настоящего порядка.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4. В установленные сроки рабочая группа готовит и представляет на утверждение Главе </w:t>
      </w:r>
      <w:r w:rsidR="008654E7">
        <w:rPr>
          <w:rFonts w:ascii="Times New Roman" w:hAnsi="Times New Roman" w:cs="Times New Roman"/>
          <w:sz w:val="24"/>
          <w:szCs w:val="24"/>
        </w:rPr>
        <w:t>Китаевского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сельсовета инвентаризационную опись нестационарных торговых объектов и мест их размещения на территории муниципального образования </w:t>
      </w:r>
      <w:r w:rsidR="00B1461C">
        <w:rPr>
          <w:rFonts w:ascii="Times New Roman" w:hAnsi="Times New Roman" w:cs="Times New Roman"/>
          <w:sz w:val="24"/>
          <w:szCs w:val="24"/>
        </w:rPr>
        <w:t>«</w:t>
      </w:r>
      <w:r w:rsidR="008654E7">
        <w:rPr>
          <w:rFonts w:ascii="Times New Roman" w:hAnsi="Times New Roman" w:cs="Times New Roman"/>
          <w:sz w:val="24"/>
          <w:szCs w:val="24"/>
        </w:rPr>
        <w:t>Китаевский</w:t>
      </w:r>
      <w:r w:rsidRPr="00E5640D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lastRenderedPageBreak/>
        <w:t>сельсовет</w:t>
      </w:r>
      <w:r w:rsidR="00B1461C">
        <w:rPr>
          <w:rFonts w:ascii="Times New Roman" w:hAnsi="Times New Roman" w:cs="Times New Roman"/>
          <w:sz w:val="24"/>
          <w:szCs w:val="24"/>
        </w:rPr>
        <w:t>» Медвенского района</w:t>
      </w:r>
      <w:r w:rsidRPr="00E5640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</w:rPr>
        <w:t>5. В соответствии с Приказом комитета потребительского рынка, развития малого предпринимательства и лицензирования Курской области от 23.03.2011г.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 xml:space="preserve">32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осуществляет 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обнародование (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опубликование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утвержденных результатов инвентаризации в течени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 рабочих дней после утверждения Главой </w:t>
      </w:r>
      <w:r w:rsidR="008654E7">
        <w:rPr>
          <w:rFonts w:ascii="Times New Roman" w:hAnsi="Times New Roman" w:cs="Times New Roman"/>
          <w:sz w:val="24"/>
          <w:szCs w:val="24"/>
          <w:shd w:val="clear" w:color="auto" w:fill="FFFFFF"/>
        </w:rPr>
        <w:t>Китаевского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сельсовета.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6. Комиссия вправе: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1)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2) запрашивать у государственных и муниципальных органов, организации иной формы собственности необходимую для подготовки документа информацию и сведения;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3) приглашать для работы независимых экспертов.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D175A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Порядок деятельности комиссии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1. Заседание Комиссии проводятся по мере поступления предложений от физических и юридических лиц, некоммерческих организаций, объед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няющих хозяйствующих субъектов, осуществляющих торговую деятельность, о внесение изменений и дополнений в пр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 схемы размещения на территории 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совета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2. Заявление о включении в схему размещения нестационарного торгового объекта рассматривается н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а заседании Комиссии в течени</w:t>
      </w:r>
      <w:proofErr w:type="gramStart"/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10 рабочих дней после его получения.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рассмотрения заявлений в течени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дней направляется пис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менно одно из следующих решений: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1) внести изменения и (или) дополнения в проект схемы размещения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3. Заседание Комиссии считается правомочным, если на нем присутствуют более половины его членов.</w:t>
      </w:r>
    </w:p>
    <w:p w:rsidR="00E5640D" w:rsidRPr="00E5640D" w:rsidRDefault="00ED175A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Решением Комиссии</w:t>
      </w:r>
      <w:r w:rsidR="00E5640D"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принимаются простым большинством голосов присутствующих на заседании членов путем открытого голосования.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равенства голосов решающим является голос председательствующего на заседании. При не 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ED175A" w:rsidRDefault="00ED17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№3</w:t>
      </w:r>
    </w:p>
    <w:p w:rsidR="00705AB7" w:rsidRPr="00E5640D" w:rsidRDefault="00705AB7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схемы размещения нестационарных торговых объектов на территории муниципального образования «</w:t>
      </w:r>
      <w:r w:rsidR="008654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Китаевский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сельсовет»</w:t>
      </w:r>
      <w:r w:rsidR="00705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276"/>
        <w:gridCol w:w="1320"/>
        <w:gridCol w:w="1214"/>
        <w:gridCol w:w="1151"/>
        <w:gridCol w:w="1134"/>
        <w:gridCol w:w="1418"/>
        <w:gridCol w:w="1276"/>
      </w:tblGrid>
      <w:tr w:rsidR="00E5640D" w:rsidRPr="00E5640D" w:rsidTr="00705AB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№ п/п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Тип и наименование торгового объекта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Местонахождение </w:t>
            </w:r>
          </w:p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(адрес) </w:t>
            </w:r>
            <w:r w:rsidR="00705AB7" w:rsidRPr="00E5640D">
              <w:t>расположение</w:t>
            </w:r>
            <w:r w:rsidRPr="00E5640D">
              <w:t xml:space="preserve"> нестационарного торгового объекта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Количество нестационарных торговых объектов по каждому адресному ориентиру.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Площадь земельного участка, здания,</w:t>
            </w:r>
            <w:r w:rsidR="00705AB7">
              <w:t xml:space="preserve"> </w:t>
            </w:r>
            <w:r w:rsidR="00705AB7" w:rsidRPr="00E5640D">
              <w:t>строения, сооружения</w:t>
            </w:r>
            <w:r w:rsidRPr="00E5640D">
              <w:t xml:space="preserve"> или их части, занимаемые нестационарным торговым </w:t>
            </w:r>
            <w:r w:rsidR="00705AB7" w:rsidRPr="00E5640D">
              <w:t>объектом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Вид реализуемой нестационарным торговым объектом продукции (дополнительно:</w:t>
            </w:r>
            <w:r w:rsidR="00705AB7">
              <w:t xml:space="preserve"> </w:t>
            </w:r>
            <w:r w:rsidRPr="00E5640D">
              <w:t>пиво,</w:t>
            </w:r>
            <w:r w:rsidR="00705AB7">
              <w:t xml:space="preserve"> </w:t>
            </w:r>
            <w:r w:rsidRPr="00E5640D">
              <w:t>табак)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Информация об </w:t>
            </w:r>
            <w:r w:rsidR="00705AB7" w:rsidRPr="00E5640D">
              <w:t>использовании</w:t>
            </w:r>
            <w:r w:rsidRPr="00E5640D">
              <w:t xml:space="preserve">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Период размещения нестационарных торговых объектов</w:t>
            </w:r>
          </w:p>
        </w:tc>
      </w:tr>
      <w:tr w:rsidR="00E5640D" w:rsidRPr="00E5640D" w:rsidTr="00705AB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3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4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8</w:t>
            </w:r>
          </w:p>
        </w:tc>
      </w:tr>
      <w:tr w:rsidR="00E5640D" w:rsidRPr="00E5640D" w:rsidTr="00705AB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</w:tr>
    </w:tbl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5640D" w:rsidRPr="00E5640D" w:rsidSect="00E5640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E5640D"/>
    <w:rsid w:val="004703D3"/>
    <w:rsid w:val="00705AB7"/>
    <w:rsid w:val="008654E7"/>
    <w:rsid w:val="0097163F"/>
    <w:rsid w:val="00A13237"/>
    <w:rsid w:val="00B1461C"/>
    <w:rsid w:val="00E5640D"/>
    <w:rsid w:val="00ED175A"/>
    <w:rsid w:val="00F2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640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2017-08-23T13:51:00Z</dcterms:created>
  <dcterms:modified xsi:type="dcterms:W3CDTF">2017-08-23T13:51:00Z</dcterms:modified>
</cp:coreProperties>
</file>