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2" w:rsidRDefault="00057FBD">
      <w:pPr>
        <w:pStyle w:val="Textbody"/>
        <w:spacing w:after="0"/>
        <w:jc w:val="center"/>
      </w:pPr>
      <w:r>
        <w:rPr>
          <w:rStyle w:val="StrongEmphasis"/>
          <w:color w:val="000000"/>
          <w:sz w:val="28"/>
          <w:szCs w:val="28"/>
        </w:rPr>
        <w:t>Отчет об осуществлении муниципального контроля на</w:t>
      </w:r>
    </w:p>
    <w:p w:rsidR="00DE3402" w:rsidRDefault="00057FBD">
      <w:pPr>
        <w:pStyle w:val="Textbody"/>
        <w:spacing w:after="0"/>
        <w:jc w:val="center"/>
      </w:pPr>
      <w:r>
        <w:rPr>
          <w:rStyle w:val="StrongEmphasis"/>
          <w:color w:val="000000"/>
          <w:sz w:val="28"/>
          <w:szCs w:val="28"/>
        </w:rPr>
        <w:t>территории Китаевского сельсовета Медвенского района Курской области за 202</w:t>
      </w:r>
      <w:r>
        <w:rPr>
          <w:rStyle w:val="StrongEmphasis"/>
          <w:color w:val="000000"/>
          <w:sz w:val="28"/>
          <w:szCs w:val="28"/>
          <w:lang w:val="ru-RU"/>
        </w:rPr>
        <w:t>2</w:t>
      </w:r>
      <w:r>
        <w:rPr>
          <w:rStyle w:val="StrongEmphasis"/>
          <w:color w:val="000000"/>
          <w:sz w:val="28"/>
          <w:szCs w:val="28"/>
        </w:rPr>
        <w:t xml:space="preserve"> год</w:t>
      </w:r>
    </w:p>
    <w:p w:rsidR="00DE3402" w:rsidRDefault="00DE3402">
      <w:pPr>
        <w:pStyle w:val="Textbody"/>
        <w:spacing w:after="0"/>
        <w:jc w:val="center"/>
      </w:pP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  <w:lang w:val="ru-RU"/>
        </w:rPr>
        <w:t xml:space="preserve">      </w:t>
      </w:r>
      <w:r>
        <w:rPr>
          <w:color w:val="000000"/>
          <w:sz w:val="26"/>
          <w:szCs w:val="26"/>
        </w:rPr>
        <w:t xml:space="preserve">В соответствии с Уставом муниципального </w:t>
      </w:r>
      <w:r>
        <w:rPr>
          <w:color w:val="000000"/>
          <w:sz w:val="26"/>
          <w:szCs w:val="26"/>
        </w:rPr>
        <w:t>образования «</w:t>
      </w:r>
      <w:r>
        <w:rPr>
          <w:color w:val="000000"/>
          <w:sz w:val="26"/>
          <w:szCs w:val="26"/>
          <w:lang w:val="ru-RU"/>
        </w:rPr>
        <w:t>Китаевский</w:t>
      </w:r>
      <w:r>
        <w:rPr>
          <w:color w:val="000000"/>
          <w:sz w:val="26"/>
          <w:szCs w:val="26"/>
        </w:rPr>
        <w:t xml:space="preserve"> сельсовет» Медвенского района Курской области полномочия по осуществлению муниципального контроля возложены на Администрацию Китаевского сельсовета Медвенского района.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 xml:space="preserve">постановлением Администрации Китаевского сельсовета Медвенского </w:t>
      </w:r>
      <w:r>
        <w:rPr>
          <w:color w:val="000000"/>
          <w:sz w:val="26"/>
          <w:szCs w:val="26"/>
        </w:rPr>
        <w:t xml:space="preserve">района от 30.12.2020 № 116-па утверждена Программа профилактики нарушений обязательных требований  </w:t>
      </w:r>
      <w:r>
        <w:rPr>
          <w:rFonts w:eastAsia="Times New Roman" w:cs="Times New Roman"/>
          <w:color w:val="000000"/>
          <w:sz w:val="26"/>
          <w:szCs w:val="26"/>
        </w:rPr>
        <w:t xml:space="preserve">на 2021 </w:t>
      </w:r>
      <w:r>
        <w:rPr>
          <w:rFonts w:eastAsia="Times New Roman" w:cs="Times New Roman"/>
          <w:color w:val="000000"/>
          <w:sz w:val="26"/>
          <w:szCs w:val="26"/>
          <w:lang w:val="ru-RU"/>
        </w:rPr>
        <w:t>год</w:t>
      </w:r>
      <w:r>
        <w:rPr>
          <w:rFonts w:eastAsia="Times New Roman" w:cs="Times New Roman"/>
          <w:color w:val="000000"/>
          <w:sz w:val="26"/>
          <w:szCs w:val="26"/>
        </w:rPr>
        <w:t xml:space="preserve"> в сфере муниципального контроля.</w:t>
      </w:r>
    </w:p>
    <w:p w:rsidR="00DE3402" w:rsidRDefault="00057FBD">
      <w:pPr>
        <w:pStyle w:val="Textbody"/>
        <w:spacing w:before="75" w:after="75"/>
        <w:jc w:val="both"/>
      </w:pPr>
      <w:r>
        <w:rPr>
          <w:rStyle w:val="StrongEmphasis"/>
          <w:rFonts w:eastAsia="Times New Roman" w:cs="Times New Roman"/>
          <w:color w:val="000000"/>
          <w:sz w:val="26"/>
          <w:szCs w:val="26"/>
          <w:lang w:val="ru-RU"/>
        </w:rPr>
        <w:t>Р</w:t>
      </w:r>
      <w:r>
        <w:rPr>
          <w:rStyle w:val="StrongEmphasis"/>
          <w:b w:val="0"/>
          <w:color w:val="000000"/>
          <w:sz w:val="26"/>
          <w:szCs w:val="26"/>
        </w:rPr>
        <w:t>аздел 1. Состояние нормативного-правового регулирования в соответствующей сфере деятельности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Настоящий отчет по</w:t>
      </w:r>
      <w:r>
        <w:rPr>
          <w:color w:val="000000"/>
          <w:sz w:val="26"/>
          <w:szCs w:val="26"/>
        </w:rPr>
        <w:t>дготовлен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</w:t>
      </w:r>
      <w:r>
        <w:rPr>
          <w:color w:val="000000"/>
          <w:sz w:val="26"/>
          <w:szCs w:val="26"/>
        </w:rPr>
        <w:t>ле в Российской Федерации»,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r>
        <w:rPr>
          <w:color w:val="000000"/>
          <w:sz w:val="26"/>
          <w:szCs w:val="26"/>
        </w:rPr>
        <w:t xml:space="preserve"> и об эффективности такого контроля (надзора)».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 нормативно-правовых актов, регламентирующих осуществление муниципального контроля на территории Китаевского сельсовета Медвенского района Курской области: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Конституция Российской Федерации;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Кодекс Рос</w:t>
      </w:r>
      <w:r>
        <w:rPr>
          <w:color w:val="000000"/>
          <w:sz w:val="26"/>
          <w:szCs w:val="26"/>
        </w:rPr>
        <w:t>сийской Федерации об административных  правонарушениях от 30.12.2001 № 195-ФЗ;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31.07.2020 № 248-ФЗ «О государстве</w:t>
      </w:r>
      <w:r>
        <w:rPr>
          <w:color w:val="000000"/>
          <w:sz w:val="26"/>
          <w:szCs w:val="26"/>
        </w:rPr>
        <w:t>нном контроле (надзоре) и муниципальном контроле в Российской Федерации»,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02.05.2006 № 59-ФЗ «О порядке рассмотрения обращений граждан»;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 Федерации от 16.07.2009 № 584 «Об уведомительном порядке на</w:t>
      </w:r>
      <w:r>
        <w:rPr>
          <w:color w:val="000000"/>
          <w:sz w:val="26"/>
          <w:szCs w:val="26"/>
        </w:rPr>
        <w:t>чала осуществления отдельных видом предпринимательской деятельности»;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</w:t>
      </w:r>
      <w:r>
        <w:rPr>
          <w:color w:val="000000"/>
          <w:sz w:val="26"/>
          <w:szCs w:val="26"/>
        </w:rPr>
        <w:t>контроля в соответствующих сферах деятельности и об эффективности такого контроля (надзора)»;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</w:t>
      </w:r>
      <w:r>
        <w:rPr>
          <w:color w:val="000000"/>
          <w:sz w:val="26"/>
          <w:szCs w:val="26"/>
        </w:rPr>
        <w:t>иципального контроля ежегодных планов проведения плановых проверок юридических лиц и индивидуальных предпринимателей»;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Правительства Российской Федерации от 16.05.2011 № 373 «О </w:t>
      </w:r>
      <w:r>
        <w:rPr>
          <w:color w:val="000000"/>
          <w:sz w:val="26"/>
          <w:szCs w:val="26"/>
        </w:rPr>
        <w:lastRenderedPageBreak/>
        <w:t xml:space="preserve">разработке и утверждении административных регламентов исполнения </w:t>
      </w:r>
      <w:r>
        <w:rPr>
          <w:color w:val="000000"/>
          <w:sz w:val="26"/>
          <w:szCs w:val="26"/>
        </w:rPr>
        <w:t>государственных функций и административных регламентов предоставления государственных услуг»;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</w:t>
      </w:r>
      <w:r>
        <w:rPr>
          <w:color w:val="000000"/>
          <w:sz w:val="26"/>
          <w:szCs w:val="26"/>
        </w:rPr>
        <w:t>индивидуальных предпринимателей при осуществлении государственного контроля (надзора) и муниципального контроля»;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 Федерации от 18.04.2016 № 323 «О направлении запроса и получении на безвозмездной основе, в том числе в</w:t>
      </w:r>
      <w:r>
        <w:rPr>
          <w:color w:val="000000"/>
          <w:sz w:val="26"/>
          <w:szCs w:val="26"/>
        </w:rPr>
        <w:t xml:space="preserve">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</w:t>
      </w:r>
      <w:r>
        <w:rPr>
          <w:color w:val="000000"/>
          <w:sz w:val="26"/>
          <w:szCs w:val="26"/>
        </w:rPr>
        <w:t>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РФ от 10.02.2017 № 166 «Об утв</w:t>
      </w:r>
      <w:r>
        <w:rPr>
          <w:color w:val="000000"/>
          <w:sz w:val="26"/>
          <w:szCs w:val="26"/>
        </w:rPr>
        <w:t>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</w:t>
      </w:r>
      <w:r>
        <w:rPr>
          <w:color w:val="000000"/>
          <w:sz w:val="26"/>
          <w:szCs w:val="26"/>
        </w:rPr>
        <w:t>режение и их рассмотрения, уведомления об исполнении такого предостережения».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Муниципальный контроль в сфере благоустройства: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Основной задачей муниципального контроля в сфере благоустройства является соблюдение юридическими лицами, в том числе индивидуальн</w:t>
      </w:r>
      <w:r>
        <w:rPr>
          <w:color w:val="000000"/>
          <w:sz w:val="26"/>
          <w:szCs w:val="26"/>
        </w:rPr>
        <w:t>ыми предпринимателями требований федеральных законов, законов Курской области, муниципальных правовых актов Китаевского сельсовета Медвенского района по вопросам благоустройства в части: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градостроительных регламентов;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-соблюдения строительных </w:t>
      </w:r>
      <w:r>
        <w:rPr>
          <w:color w:val="000000"/>
          <w:sz w:val="26"/>
          <w:szCs w:val="26"/>
        </w:rPr>
        <w:t>норм;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экологических норм;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Правил землепользования и застройки муниципального образования «Китаевского сельсовет» Медвенского района Курской области;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Правил благоустройства на территории муниципального образования «Китаев</w:t>
      </w:r>
      <w:r>
        <w:rPr>
          <w:color w:val="000000"/>
          <w:sz w:val="26"/>
          <w:szCs w:val="26"/>
        </w:rPr>
        <w:t>ского сельсовет» Медвенского района Курской области;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-соблюдения требований по использованию земель;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</w:t>
      </w:r>
      <w:r>
        <w:rPr>
          <w:color w:val="000000"/>
          <w:sz w:val="26"/>
          <w:szCs w:val="26"/>
        </w:rPr>
        <w:t>во;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-исполнения предписаний по вопросам благоустройства;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-исполнения иных требований в сфере благоустройства в пределах полномочий органов местного самоуправления муниципального образования «Китаевского сельсовет» Медвенского района Курской области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</w:t>
      </w:r>
      <w:r>
        <w:rPr>
          <w:color w:val="000000"/>
          <w:sz w:val="26"/>
          <w:szCs w:val="26"/>
        </w:rPr>
        <w:t>альный контроль осуществляется в соответствии с:</w:t>
      </w:r>
    </w:p>
    <w:p w:rsidR="00DE3402" w:rsidRDefault="00057FBD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lastRenderedPageBreak/>
        <w:t xml:space="preserve">1. </w:t>
      </w:r>
      <w:r>
        <w:rPr>
          <w:rStyle w:val="StrongEmphasis"/>
          <w:b w:val="0"/>
          <w:color w:val="000000"/>
          <w:sz w:val="26"/>
          <w:szCs w:val="26"/>
        </w:rPr>
        <w:t xml:space="preserve">решение Собрания депутатов Китаевского сельсовета Медвенского района от 12.11.2021 № 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16</w:t>
      </w:r>
      <w:r>
        <w:rPr>
          <w:rStyle w:val="StrongEmphasis"/>
          <w:b w:val="0"/>
          <w:color w:val="000000"/>
          <w:sz w:val="26"/>
          <w:szCs w:val="26"/>
        </w:rPr>
        <w:t>/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75</w:t>
      </w:r>
      <w:r>
        <w:rPr>
          <w:rStyle w:val="StrongEmphasis"/>
          <w:b w:val="0"/>
          <w:color w:val="000000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муниципального образован</w:t>
      </w:r>
      <w:r>
        <w:rPr>
          <w:rStyle w:val="StrongEmphasis"/>
          <w:b w:val="0"/>
          <w:color w:val="000000"/>
          <w:sz w:val="26"/>
          <w:szCs w:val="26"/>
        </w:rPr>
        <w:t>ия «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Китаевский</w:t>
      </w:r>
      <w:r>
        <w:rPr>
          <w:rStyle w:val="StrongEmphasis"/>
          <w:b w:val="0"/>
          <w:color w:val="000000"/>
          <w:sz w:val="26"/>
          <w:szCs w:val="26"/>
        </w:rPr>
        <w:t xml:space="preserve"> сельсовет» Медвенского района Курской области» </w:t>
      </w:r>
      <w:r>
        <w:rPr>
          <w:color w:val="000000"/>
          <w:sz w:val="26"/>
          <w:szCs w:val="26"/>
        </w:rPr>
        <w:t xml:space="preserve">(в ред. от </w:t>
      </w:r>
      <w:r>
        <w:rPr>
          <w:color w:val="000000"/>
          <w:sz w:val="26"/>
          <w:szCs w:val="26"/>
          <w:lang w:val="ru-RU"/>
        </w:rPr>
        <w:t>23</w:t>
      </w:r>
      <w:r>
        <w:rPr>
          <w:color w:val="000000"/>
          <w:sz w:val="26"/>
          <w:szCs w:val="26"/>
        </w:rPr>
        <w:t xml:space="preserve">.12.2021 № </w:t>
      </w:r>
      <w:r>
        <w:rPr>
          <w:color w:val="000000"/>
          <w:sz w:val="26"/>
          <w:szCs w:val="26"/>
          <w:lang w:val="ru-RU"/>
        </w:rPr>
        <w:t>18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ru-RU"/>
        </w:rPr>
        <w:t>83</w:t>
      </w:r>
      <w:r>
        <w:rPr>
          <w:color w:val="000000"/>
          <w:sz w:val="26"/>
          <w:szCs w:val="26"/>
        </w:rPr>
        <w:t>);</w:t>
      </w:r>
    </w:p>
    <w:p w:rsidR="00DE3402" w:rsidRDefault="00057FBD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 xml:space="preserve">2. Решение Собрания депутатов </w:t>
      </w:r>
      <w:r>
        <w:rPr>
          <w:rStyle w:val="StrongEmphasis"/>
          <w:b w:val="0"/>
          <w:color w:val="000000"/>
          <w:sz w:val="26"/>
          <w:szCs w:val="26"/>
        </w:rPr>
        <w:t xml:space="preserve">Китаевского сельсовета Медвенского района от 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21</w:t>
      </w:r>
      <w:r>
        <w:rPr>
          <w:rStyle w:val="StrongEmphasis"/>
          <w:b w:val="0"/>
          <w:color w:val="000000"/>
          <w:sz w:val="26"/>
          <w:szCs w:val="26"/>
        </w:rPr>
        <w:t xml:space="preserve">.12.2021 № 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19</w:t>
      </w:r>
      <w:r>
        <w:rPr>
          <w:rStyle w:val="StrongEmphasis"/>
          <w:b w:val="0"/>
          <w:color w:val="000000"/>
          <w:sz w:val="26"/>
          <w:szCs w:val="26"/>
        </w:rPr>
        <w:t>/</w:t>
      </w:r>
      <w:r>
        <w:rPr>
          <w:rStyle w:val="StrongEmphasis"/>
          <w:b w:val="0"/>
          <w:color w:val="000000"/>
          <w:sz w:val="26"/>
          <w:szCs w:val="26"/>
          <w:lang w:val="ru-RU"/>
        </w:rPr>
        <w:t>89</w:t>
      </w:r>
      <w:r>
        <w:rPr>
          <w:rStyle w:val="StrongEmphasis"/>
          <w:b w:val="0"/>
          <w:color w:val="000000"/>
          <w:sz w:val="26"/>
          <w:szCs w:val="26"/>
        </w:rPr>
        <w:t xml:space="preserve"> «Об утверждении ключевых показателей и их целевых значений, индикати</w:t>
      </w:r>
      <w:r>
        <w:rPr>
          <w:rStyle w:val="StrongEmphasis"/>
          <w:b w:val="0"/>
          <w:color w:val="000000"/>
          <w:sz w:val="26"/>
          <w:szCs w:val="26"/>
        </w:rPr>
        <w:t>вных показателей по муниципальному контролю в сфере благоустройства»</w:t>
      </w:r>
    </w:p>
    <w:p w:rsidR="00DE3402" w:rsidRDefault="00057FBD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 xml:space="preserve">3. Постановление Администрации Китаевского сельсовета Медвенского района от </w:t>
      </w:r>
      <w:r>
        <w:rPr>
          <w:color w:val="000000"/>
          <w:sz w:val="26"/>
          <w:szCs w:val="26"/>
          <w:lang w:val="ru-RU"/>
        </w:rPr>
        <w:t>22</w:t>
      </w:r>
      <w:r>
        <w:rPr>
          <w:color w:val="000000"/>
          <w:sz w:val="26"/>
          <w:szCs w:val="26"/>
        </w:rPr>
        <w:t xml:space="preserve">.12.2021 № </w:t>
      </w:r>
      <w:r>
        <w:rPr>
          <w:color w:val="000000"/>
          <w:sz w:val="26"/>
          <w:szCs w:val="26"/>
          <w:lang w:val="ru-RU"/>
        </w:rPr>
        <w:t>69</w:t>
      </w:r>
      <w:r>
        <w:rPr>
          <w:color w:val="000000"/>
          <w:sz w:val="26"/>
          <w:szCs w:val="26"/>
        </w:rPr>
        <w:t>-па</w:t>
      </w:r>
      <w:r>
        <w:rPr>
          <w:rStyle w:val="StrongEmphasis"/>
          <w:b w:val="0"/>
          <w:color w:val="000000"/>
          <w:sz w:val="26"/>
          <w:szCs w:val="26"/>
        </w:rPr>
        <w:t>«Об утверждении Программы профилактики рисков причинения вреда (ущерба) охраняемым законом це</w:t>
      </w:r>
      <w:r>
        <w:rPr>
          <w:rStyle w:val="StrongEmphasis"/>
          <w:b w:val="0"/>
          <w:color w:val="000000"/>
          <w:sz w:val="26"/>
          <w:szCs w:val="26"/>
        </w:rPr>
        <w:t>нностям по муниципальному контролю в сфере благоустройства на территории Китаевского сельсовета Медвенского района на 2022 год»;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2. Организация муниципального контроля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  <w:lang w:val="ru-RU"/>
        </w:rPr>
        <w:t xml:space="preserve">     </w:t>
      </w:r>
      <w:r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</w:rPr>
        <w:t xml:space="preserve"> году орган, уполномоченный на осуществление муниципального контроля н</w:t>
      </w:r>
      <w:r>
        <w:rPr>
          <w:color w:val="000000"/>
          <w:sz w:val="26"/>
          <w:szCs w:val="26"/>
        </w:rPr>
        <w:t>а территории Китаевского сельсовета Медвенского района Курской области – Администрация Китаевского сельсовета Медвенского района Курской области.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Функции, порядок деятельности должностных лиц Администрации Китаевского сельсовета Медвенского района Курской </w:t>
      </w:r>
      <w:r>
        <w:rPr>
          <w:color w:val="000000"/>
          <w:sz w:val="26"/>
          <w:szCs w:val="26"/>
        </w:rPr>
        <w:t>области, уполномоченных на осуществление муниципального контроля, их полномочия устанавливаются муниципальным правовым актом, принимаемым Администрацией Китаевского сельсовета Медвенского района Курской области.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Муниципальный контроль на территории Китаевс</w:t>
      </w:r>
      <w:r>
        <w:rPr>
          <w:color w:val="000000"/>
          <w:sz w:val="26"/>
          <w:szCs w:val="26"/>
        </w:rPr>
        <w:t>кого сельсовета Медвенского района Курской области осуществляется должностными лицами Администрации Китаевского сельсовета Медвенского района Курской области, в соответствии с административными регламентами по исполнению муниципальной функции осуществление</w:t>
      </w:r>
      <w:r>
        <w:rPr>
          <w:color w:val="000000"/>
          <w:sz w:val="26"/>
          <w:szCs w:val="26"/>
        </w:rPr>
        <w:t xml:space="preserve"> муниципального контроля.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инспекционный визит (посредством осмотра, опроса,</w:t>
      </w:r>
      <w:r>
        <w:rPr>
          <w:color w:val="000000"/>
          <w:sz w:val="26"/>
          <w:szCs w:val="26"/>
        </w:rPr>
        <w:t xml:space="preserve">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</w:t>
      </w:r>
      <w:r>
        <w:rPr>
          <w:color w:val="000000"/>
          <w:sz w:val="26"/>
          <w:szCs w:val="26"/>
        </w:rPr>
        <w:t>ных объяснений, инструментального обследования);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документарная проверка (посредством получ</w:t>
      </w:r>
      <w:r>
        <w:rPr>
          <w:color w:val="000000"/>
          <w:sz w:val="26"/>
          <w:szCs w:val="26"/>
        </w:rPr>
        <w:t>ения письменных объяснений, истребования документов, экспертизы);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наблюдение за соблюден</w:t>
      </w:r>
      <w:r>
        <w:rPr>
          <w:color w:val="000000"/>
          <w:sz w:val="26"/>
          <w:szCs w:val="26"/>
        </w:rPr>
        <w:t>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</w:t>
      </w:r>
      <w:r>
        <w:rPr>
          <w:color w:val="000000"/>
          <w:sz w:val="26"/>
          <w:szCs w:val="26"/>
        </w:rPr>
        <w:t>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</w:t>
      </w:r>
      <w:r>
        <w:rPr>
          <w:color w:val="000000"/>
          <w:sz w:val="26"/>
          <w:szCs w:val="26"/>
        </w:rPr>
        <w:t>нических средств фиксации правонарушений, имеющих функции фото- и киносъемки, видеозаписи);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Функции по осуществлению муниципа</w:t>
      </w:r>
      <w:r>
        <w:rPr>
          <w:color w:val="000000"/>
          <w:sz w:val="26"/>
          <w:szCs w:val="26"/>
        </w:rPr>
        <w:t>льного контроля подведомственными органам местного самоуправления организациями не осуществлялись.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</w:t>
      </w:r>
      <w:r>
        <w:rPr>
          <w:color w:val="000000"/>
          <w:sz w:val="26"/>
          <w:szCs w:val="26"/>
        </w:rPr>
        <w:t>ерты не привлекались.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3. Финансовое и кадровое обеспечение муниципального контроля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>Финансовое обеспечение исполнения функции по осуществлению муниципального контроля осуществляется за счет средств бюджета муниципального образования «</w:t>
      </w:r>
      <w:r>
        <w:rPr>
          <w:color w:val="000000"/>
          <w:sz w:val="26"/>
          <w:szCs w:val="26"/>
          <w:lang w:val="ru-RU"/>
        </w:rPr>
        <w:t>Китаевский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сельсовет» Медвенского района Курской области.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>Штатная численность работников, выполняющих работу по муниципальному контролю в 202</w:t>
      </w:r>
      <w:r>
        <w:rPr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</w:rPr>
        <w:t xml:space="preserve"> году, установлена нормативно-правовыми актами Китаевского сельсовета Медвенского района Курской области (лица, уполномоченны</w:t>
      </w:r>
      <w:r>
        <w:rPr>
          <w:color w:val="000000"/>
          <w:sz w:val="26"/>
          <w:szCs w:val="26"/>
        </w:rPr>
        <w:t>е на осуществление муниципального контроля).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>Должностные лица, уполномоченный на осуществление муниципального контроля, имеют высшее образование. Мероприятия по повышению квалификации специалистов по муниципальному контролю в 202</w:t>
      </w:r>
      <w:r>
        <w:rPr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</w:rPr>
        <w:t xml:space="preserve"> году не проводились.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Эксп</w:t>
      </w:r>
      <w:r>
        <w:rPr>
          <w:color w:val="000000"/>
          <w:sz w:val="26"/>
          <w:szCs w:val="26"/>
        </w:rPr>
        <w:t>ерты и представители экспертных организаций к проведению мероприятий по контролю не привлекались.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4. Проведение муниципального контроля</w:t>
      </w:r>
    </w:p>
    <w:p w:rsidR="00DE3402" w:rsidRDefault="00057FBD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>В течение 202</w:t>
      </w:r>
      <w:r>
        <w:rPr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</w:rPr>
        <w:t xml:space="preserve"> года должностными лицами, уполномоченным на осуществление муниципального контроля, мероприятия по </w:t>
      </w:r>
      <w:r>
        <w:rPr>
          <w:color w:val="000000"/>
          <w:sz w:val="26"/>
          <w:szCs w:val="26"/>
        </w:rPr>
        <w:t>осуществлению муниципального контроля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 муниципальному ко</w:t>
      </w:r>
      <w:r>
        <w:rPr>
          <w:color w:val="000000"/>
          <w:sz w:val="26"/>
          <w:szCs w:val="26"/>
        </w:rPr>
        <w:t>нтролю не проводились</w:t>
      </w:r>
      <w:r>
        <w:rPr>
          <w:rStyle w:val="StrongEmphasis"/>
          <w:b w:val="0"/>
          <w:color w:val="000000"/>
          <w:sz w:val="26"/>
          <w:szCs w:val="26"/>
        </w:rPr>
        <w:t>.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>На официальном сайте муниципального образования «</w:t>
      </w:r>
      <w:r>
        <w:rPr>
          <w:color w:val="000000"/>
          <w:sz w:val="26"/>
          <w:szCs w:val="26"/>
          <w:lang w:val="ru-RU"/>
        </w:rPr>
        <w:t>Китаевский</w:t>
      </w:r>
      <w:r>
        <w:rPr>
          <w:color w:val="000000"/>
          <w:sz w:val="26"/>
          <w:szCs w:val="26"/>
        </w:rPr>
        <w:t xml:space="preserve"> сельсовет» Медвенского райо</w:t>
      </w:r>
      <w:r>
        <w:rPr>
          <w:color w:val="000000"/>
          <w:sz w:val="26"/>
          <w:szCs w:val="26"/>
        </w:rPr>
        <w:t>на Курской области в информационно – телекоммуникационной сети «Интернет» в разделе «Муниципальный контроль» размещены нормативно-правовые акты, в соответствии с которыми осуществляется муниципальный контроль на территории Китаевского сельсовета Медвенског</w:t>
      </w:r>
      <w:r>
        <w:rPr>
          <w:color w:val="000000"/>
          <w:sz w:val="26"/>
          <w:szCs w:val="26"/>
        </w:rPr>
        <w:t>о района Курской области.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6. Анализ и оценка эффективности муниципального контроля</w:t>
      </w:r>
    </w:p>
    <w:p w:rsidR="00DE3402" w:rsidRDefault="00057FBD">
      <w:pPr>
        <w:pStyle w:val="Textbody"/>
        <w:spacing w:after="0"/>
        <w:jc w:val="both"/>
      </w:pPr>
      <w:r>
        <w:rPr>
          <w:color w:val="000000"/>
          <w:sz w:val="26"/>
          <w:szCs w:val="26"/>
        </w:rPr>
        <w:t>В 202</w:t>
      </w:r>
      <w:r>
        <w:rPr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26.12.2008 № 294-ФЗ «О защите прав юр</w:t>
      </w:r>
      <w:r>
        <w:rPr>
          <w:color w:val="000000"/>
          <w:sz w:val="26"/>
          <w:szCs w:val="26"/>
        </w:rPr>
        <w:t xml:space="preserve">идических лиц и индивидуальных предпринимателей при осуществлении государственного контроля (надзора) и муниципального контроля» не проводился, </w:t>
      </w:r>
      <w:r>
        <w:rPr>
          <w:color w:val="000000"/>
          <w:sz w:val="26"/>
          <w:szCs w:val="26"/>
          <w:u w:val="single"/>
        </w:rPr>
        <w:t>в связи с вступлением в силу с 31 июля 2020 года Федерального закона № 248-ФЗ «О государственном контроле (надзо</w:t>
      </w:r>
      <w:r>
        <w:rPr>
          <w:color w:val="000000"/>
          <w:sz w:val="26"/>
          <w:szCs w:val="26"/>
          <w:u w:val="single"/>
        </w:rPr>
        <w:t>ре) и муниципальном контроле в Российской Федерации».</w:t>
      </w:r>
    </w:p>
    <w:p w:rsidR="00DE3402" w:rsidRDefault="00057FBD">
      <w:pPr>
        <w:pStyle w:val="Textbody"/>
        <w:spacing w:after="0"/>
        <w:jc w:val="both"/>
      </w:pPr>
      <w:r>
        <w:rPr>
          <w:rStyle w:val="StrongEmphasis"/>
          <w:b w:val="0"/>
          <w:color w:val="000000"/>
          <w:sz w:val="26"/>
          <w:szCs w:val="26"/>
        </w:rPr>
        <w:t>Раздел 7. Выводы и предложения по результатам муниципального контроля</w:t>
      </w: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</w:t>
      </w:r>
      <w:r>
        <w:rPr>
          <w:color w:val="000000"/>
          <w:sz w:val="26"/>
          <w:szCs w:val="26"/>
        </w:rPr>
        <w:t>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DE3402" w:rsidRDefault="00DE340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DE3402" w:rsidRDefault="00DE340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DE3402" w:rsidRDefault="00DE3402">
      <w:pPr>
        <w:pStyle w:val="Textbody"/>
        <w:spacing w:before="75" w:after="75"/>
        <w:jc w:val="both"/>
        <w:rPr>
          <w:color w:val="000000"/>
          <w:sz w:val="26"/>
          <w:szCs w:val="26"/>
        </w:rPr>
      </w:pPr>
    </w:p>
    <w:p w:rsidR="00DE3402" w:rsidRDefault="00057FBD">
      <w:pPr>
        <w:pStyle w:val="Textbody"/>
        <w:spacing w:before="75" w:after="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Китаевского сельсовета</w:t>
      </w:r>
    </w:p>
    <w:p w:rsidR="00DE3402" w:rsidRDefault="00057FBD">
      <w:pPr>
        <w:pStyle w:val="Textbody"/>
        <w:spacing w:before="75" w:after="75"/>
        <w:jc w:val="both"/>
      </w:pPr>
      <w:r>
        <w:rPr>
          <w:color w:val="000000"/>
          <w:sz w:val="26"/>
          <w:szCs w:val="26"/>
        </w:rPr>
        <w:t xml:space="preserve">Медвенского района                                                            </w:t>
      </w: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  <w:lang w:val="ru-RU"/>
        </w:rPr>
        <w:t>О.Н.Евглевская</w:t>
      </w:r>
    </w:p>
    <w:p w:rsidR="00DE3402" w:rsidRDefault="00DE3402">
      <w:pPr>
        <w:pStyle w:val="Standard"/>
        <w:rPr>
          <w:sz w:val="26"/>
          <w:szCs w:val="26"/>
        </w:rPr>
      </w:pPr>
    </w:p>
    <w:sectPr w:rsidR="00DE3402" w:rsidSect="00DE340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BD" w:rsidRDefault="00057FBD" w:rsidP="00DE3402">
      <w:r>
        <w:separator/>
      </w:r>
    </w:p>
  </w:endnote>
  <w:endnote w:type="continuationSeparator" w:id="0">
    <w:p w:rsidR="00057FBD" w:rsidRDefault="00057FBD" w:rsidP="00DE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BD" w:rsidRDefault="00057FBD" w:rsidP="00DE3402">
      <w:r w:rsidRPr="00DE3402">
        <w:rPr>
          <w:color w:val="000000"/>
        </w:rPr>
        <w:separator/>
      </w:r>
    </w:p>
  </w:footnote>
  <w:footnote w:type="continuationSeparator" w:id="0">
    <w:p w:rsidR="00057FBD" w:rsidRDefault="00057FBD" w:rsidP="00DE3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402"/>
    <w:rsid w:val="00057FBD"/>
    <w:rsid w:val="000C4D74"/>
    <w:rsid w:val="00DE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40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3402"/>
    <w:pPr>
      <w:suppressAutoHyphens/>
    </w:pPr>
  </w:style>
  <w:style w:type="paragraph" w:styleId="a3">
    <w:name w:val="Title"/>
    <w:basedOn w:val="Standard"/>
    <w:next w:val="Textbody"/>
    <w:rsid w:val="00DE34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E3402"/>
    <w:pPr>
      <w:spacing w:after="120"/>
    </w:pPr>
  </w:style>
  <w:style w:type="paragraph" w:styleId="a4">
    <w:name w:val="Subtitle"/>
    <w:basedOn w:val="a3"/>
    <w:next w:val="Textbody"/>
    <w:rsid w:val="00DE3402"/>
    <w:pPr>
      <w:jc w:val="center"/>
    </w:pPr>
    <w:rPr>
      <w:i/>
      <w:iCs/>
    </w:rPr>
  </w:style>
  <w:style w:type="paragraph" w:styleId="a5">
    <w:name w:val="List"/>
    <w:basedOn w:val="Textbody"/>
    <w:rsid w:val="00DE3402"/>
  </w:style>
  <w:style w:type="paragraph" w:styleId="a6">
    <w:name w:val="caption"/>
    <w:basedOn w:val="Standard"/>
    <w:rsid w:val="00DE34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3402"/>
    <w:pPr>
      <w:suppressLineNumbers/>
    </w:pPr>
  </w:style>
  <w:style w:type="character" w:customStyle="1" w:styleId="StrongEmphasis">
    <w:name w:val="Strong Emphasis"/>
    <w:rsid w:val="00DE3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KuTaeBKa</dc:creator>
  <cp:lastModifiedBy>master</cp:lastModifiedBy>
  <cp:revision>2</cp:revision>
  <dcterms:created xsi:type="dcterms:W3CDTF">2023-09-25T04:29:00Z</dcterms:created>
  <dcterms:modified xsi:type="dcterms:W3CDTF">2023-09-25T04:29:00Z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