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7B" w:rsidRPr="00F925EE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25EE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801B7B" w:rsidRPr="00F925EE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25EE"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801B7B" w:rsidRPr="00F925EE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01B7B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25EE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801B7B" w:rsidRDefault="004D4EC1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КИТАЕВСКОГО</w:t>
      </w:r>
      <w:r w:rsidR="00801B7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СЕЛЬСОВЕТА</w:t>
      </w:r>
    </w:p>
    <w:p w:rsidR="00801B7B" w:rsidRPr="00F925EE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01B7B" w:rsidRDefault="00801B7B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25EE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</w:t>
      </w:r>
      <w:r w:rsidR="00A73075"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</w:p>
    <w:p w:rsidR="00A73075" w:rsidRPr="00F925EE" w:rsidRDefault="00A73075" w:rsidP="0080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01B7B" w:rsidRDefault="00A73075" w:rsidP="00801B7B">
      <w:pPr>
        <w:spacing w:after="0" w:line="240" w:lineRule="auto"/>
        <w:ind w:right="33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D4EC1">
        <w:rPr>
          <w:rFonts w:ascii="Times New Roman" w:hAnsi="Times New Roman" w:cs="Times New Roman"/>
          <w:bCs/>
          <w:sz w:val="28"/>
          <w:szCs w:val="28"/>
        </w:rPr>
        <w:t xml:space="preserve"> 25</w:t>
      </w:r>
      <w:r>
        <w:rPr>
          <w:rFonts w:ascii="Times New Roman" w:hAnsi="Times New Roman" w:cs="Times New Roman"/>
          <w:bCs/>
          <w:sz w:val="28"/>
          <w:szCs w:val="28"/>
        </w:rPr>
        <w:t xml:space="preserve">.05.2018 года                            № </w:t>
      </w:r>
      <w:r w:rsidR="004D4EC1">
        <w:rPr>
          <w:rFonts w:ascii="Times New Roman" w:hAnsi="Times New Roman" w:cs="Times New Roman"/>
          <w:bCs/>
          <w:sz w:val="28"/>
          <w:szCs w:val="28"/>
        </w:rPr>
        <w:t>38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4D4EC1">
        <w:rPr>
          <w:rFonts w:ascii="Times New Roman" w:hAnsi="Times New Roman" w:cs="Times New Roman"/>
          <w:bCs/>
          <w:sz w:val="28"/>
          <w:szCs w:val="28"/>
        </w:rPr>
        <w:t>152</w:t>
      </w:r>
    </w:p>
    <w:p w:rsidR="00A73075" w:rsidRPr="00A73075" w:rsidRDefault="00A73075" w:rsidP="00801B7B">
      <w:pPr>
        <w:spacing w:after="0" w:line="240" w:lineRule="auto"/>
        <w:ind w:right="33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B7B" w:rsidRPr="00216597" w:rsidRDefault="00801B7B" w:rsidP="00A73075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4D4EC1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r w:rsidRPr="0021659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801B7B" w:rsidRPr="00216597" w:rsidRDefault="00801B7B" w:rsidP="00801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7B" w:rsidRPr="00216597" w:rsidRDefault="00801B7B" w:rsidP="00801B7B">
      <w:pPr>
        <w:shd w:val="clear" w:color="auto" w:fill="FFFFFF"/>
        <w:spacing w:after="0" w:line="240" w:lineRule="auto"/>
        <w:ind w:left="15" w:right="-2" w:firstLine="69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Российской Федерации от 26.07.2006 №135-ФЗ «О защите конкуренции», приказом Федеральной антимонопольной службы Российской Федерации от 10.02.2010 № 67 «О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</w:t>
      </w:r>
      <w:r w:rsidR="004D4E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Китаевский</w:t>
      </w:r>
      <w:r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сельсовет» Медвенского района Курской области, Собрание</w:t>
      </w:r>
      <w:proofErr w:type="gramEnd"/>
      <w:r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депутатов </w:t>
      </w:r>
      <w:r w:rsidR="004D4E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Китаевского</w:t>
      </w:r>
      <w:r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сельсовета Медвенского района </w:t>
      </w:r>
    </w:p>
    <w:p w:rsidR="00801B7B" w:rsidRPr="00216597" w:rsidRDefault="00801B7B" w:rsidP="00801B7B">
      <w:pPr>
        <w:shd w:val="clear" w:color="auto" w:fill="FFFFFF"/>
        <w:tabs>
          <w:tab w:val="left" w:pos="-156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РЕШИЛО:</w:t>
      </w:r>
    </w:p>
    <w:p w:rsidR="00801B7B" w:rsidRPr="00216597" w:rsidRDefault="00801B7B" w:rsidP="00801B7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1. Утвердить прилагаемое Положение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216597" w:rsidRDefault="004D4EC1" w:rsidP="00801B7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1B7B" w:rsidRPr="00216597">
        <w:rPr>
          <w:rFonts w:ascii="Times New Roman" w:hAnsi="Times New Roman" w:cs="Times New Roman"/>
          <w:sz w:val="24"/>
          <w:szCs w:val="24"/>
        </w:rPr>
        <w:t>. Настоящее решение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Китаевский</w:t>
      </w:r>
      <w:r w:rsidR="00801B7B" w:rsidRPr="00216597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Интернет и обнародовать на информационном стенде в установленном порядке. </w:t>
      </w:r>
    </w:p>
    <w:p w:rsidR="00801B7B" w:rsidRPr="00216597" w:rsidRDefault="004D4EC1" w:rsidP="00801B7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3</w:t>
      </w:r>
      <w:r w:rsidR="00801B7B" w:rsidRPr="002165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801B7B" w:rsidRPr="00216597">
        <w:rPr>
          <w:rFonts w:ascii="Times New Roman" w:eastAsia="Times New Roman" w:hAnsi="Times New Roman" w:cs="Times New Roman"/>
          <w:kern w:val="28"/>
          <w:sz w:val="24"/>
          <w:szCs w:val="24"/>
        </w:rPr>
        <w:t>Настоящее решение вступает в силу со дня подписания.</w:t>
      </w:r>
    </w:p>
    <w:p w:rsidR="00801B7B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D4EC1" w:rsidRPr="00216597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01B7B" w:rsidRPr="00216597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Председатель Собрания депутатов</w:t>
      </w:r>
    </w:p>
    <w:p w:rsidR="00801B7B" w:rsidRPr="00216597" w:rsidRDefault="004D4EC1" w:rsidP="00A730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Китаевского</w:t>
      </w:r>
      <w:r w:rsidR="00801B7B" w:rsidRPr="0021659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сельсовета Медвенского района                       </w:t>
      </w:r>
      <w:r w:rsidR="00A7307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Л.И.Гуторова</w:t>
      </w:r>
      <w:proofErr w:type="spellEnd"/>
    </w:p>
    <w:p w:rsidR="00801B7B" w:rsidRPr="00216597" w:rsidRDefault="00801B7B" w:rsidP="008E61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01B7B" w:rsidRPr="00216597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Глава </w:t>
      </w:r>
      <w:r w:rsidR="004D4EC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Китаевского</w:t>
      </w:r>
      <w:r w:rsidRPr="002165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сельсовета </w:t>
      </w:r>
    </w:p>
    <w:p w:rsidR="00801B7B" w:rsidRDefault="00801B7B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Медвенского района                                                   </w:t>
      </w:r>
      <w:r w:rsidR="008E61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21659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     </w:t>
      </w:r>
      <w:r w:rsidR="00A7307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             </w:t>
      </w:r>
      <w:r w:rsidR="004D4EC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О.Н.Евглевская</w:t>
      </w:r>
    </w:p>
    <w:p w:rsidR="004D4EC1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4D4EC1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4D4EC1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4D4EC1" w:rsidRPr="00216597" w:rsidRDefault="004D4EC1" w:rsidP="002165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1B7B" w:rsidRPr="003355C2" w:rsidRDefault="004D4EC1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801B7B" w:rsidRPr="003355C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01B7B" w:rsidRPr="003355C2" w:rsidRDefault="00801B7B" w:rsidP="00801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5C2">
        <w:rPr>
          <w:rFonts w:ascii="Times New Roman" w:hAnsi="Times New Roman" w:cs="Times New Roman"/>
          <w:sz w:val="24"/>
          <w:szCs w:val="24"/>
        </w:rPr>
        <w:t>от</w:t>
      </w:r>
      <w:r w:rsidR="00A73075">
        <w:rPr>
          <w:rFonts w:ascii="Times New Roman" w:hAnsi="Times New Roman" w:cs="Times New Roman"/>
          <w:sz w:val="24"/>
          <w:szCs w:val="24"/>
        </w:rPr>
        <w:t xml:space="preserve"> </w:t>
      </w:r>
      <w:r w:rsidR="004D4EC1">
        <w:rPr>
          <w:rFonts w:ascii="Times New Roman" w:hAnsi="Times New Roman" w:cs="Times New Roman"/>
          <w:sz w:val="24"/>
          <w:szCs w:val="24"/>
        </w:rPr>
        <w:t>25</w:t>
      </w:r>
      <w:r w:rsidR="00A73075">
        <w:rPr>
          <w:rFonts w:ascii="Times New Roman" w:hAnsi="Times New Roman" w:cs="Times New Roman"/>
          <w:sz w:val="24"/>
          <w:szCs w:val="24"/>
        </w:rPr>
        <w:t xml:space="preserve">.05.2018 года № </w:t>
      </w:r>
      <w:r w:rsidR="004D4EC1">
        <w:rPr>
          <w:rFonts w:ascii="Times New Roman" w:hAnsi="Times New Roman" w:cs="Times New Roman"/>
          <w:sz w:val="24"/>
          <w:szCs w:val="24"/>
        </w:rPr>
        <w:t>38</w:t>
      </w:r>
      <w:r w:rsidR="00A73075">
        <w:rPr>
          <w:rFonts w:ascii="Times New Roman" w:hAnsi="Times New Roman" w:cs="Times New Roman"/>
          <w:sz w:val="24"/>
          <w:szCs w:val="24"/>
        </w:rPr>
        <w:t>/</w:t>
      </w:r>
      <w:r w:rsidR="004D4EC1">
        <w:rPr>
          <w:rFonts w:ascii="Times New Roman" w:hAnsi="Times New Roman" w:cs="Times New Roman"/>
          <w:sz w:val="24"/>
          <w:szCs w:val="24"/>
        </w:rPr>
        <w:t>152</w:t>
      </w:r>
    </w:p>
    <w:p w:rsidR="00801B7B" w:rsidRDefault="00801B7B" w:rsidP="0021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597" w:rsidRPr="00216597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16597" w:rsidRPr="00216597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4D4EC1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r w:rsidRPr="0021659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216597" w:rsidRDefault="00216597" w:rsidP="0021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1.1 Настоящее Положение о порядке предоставления в безвозмездное пользование имущества, находящегося в муниципальной собственности 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, разработано в соответствии с Гражданским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Федеральным законом от 12.01.1996 № 7-ФЗ «Онекоммерческих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организациях», приказом Федеральной антимонопольной службы Росс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ийской Федерации от 10.02.2010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конкурса», </w:t>
      </w:r>
      <w:r w:rsidR="00216597"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</w:t>
      </w:r>
      <w:r w:rsidR="004D4E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Китаевский</w:t>
      </w:r>
      <w:r w:rsidR="00216597" w:rsidRPr="00216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сельсовет» Медвенского района Курской области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порядок, процедуру и условия предоставления в безвозмездное пользование имущества, находящегося в муниципальной собственности 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(далее - муниципальное имущество).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Объектами безвозмездного пользования являются здания, строения, сооружения, нежилые помещения, оборудование, машины, механизмы, установки, транспортные средства, инвентарь, инструменты и прочее имущество, находящееся в муниципальной собственности 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216597"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1.4. Ссудодателем в отношении муниципального имущества, указанного в части 1 статьи 17.1 Федерального закона от 26.07.2006 № 135-ФЗ «О защите конкуренции», не закрепленного на праве хозяйственного ведения или оперативного управления, является Администрация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(далее - Администрация).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1.5. Муниципальное имущество предоставляется в безвозмездное пользование путем заключения договора безвозмездного пользования муниципальным имуществом (далее – договор безвозмездного пользования). Основанием для заключения договора безвозмездного пользования является постановление 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, протокол о результатах открытого аукциона или конкурса, за исключением случаев, предусмотренных ФЗ от 26.07.2006 № 135-ФЗ «О защите конкуренции».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1.6. Ссудополучателями муниципального имущества являются юридические лица, независимо от форм собственности, индивидуальные предприниматели и физические лица.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1.7. Ссудополучатель не вправе сдавать переданное ему имущество в аренду, а также передавать свои права и обязанности другому лицу, отдавать переданные права в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lastRenderedPageBreak/>
        <w:t>залог и вносить их в качестве вклада в уставный капитал хозяйственных обществ или взноса в кооперативы.</w:t>
      </w:r>
    </w:p>
    <w:p w:rsid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1.8. Проведение текущего и капитального ремонта возлагается на Ссудополучателя, Ссудополучатель оплачивает услуги коммунальных и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97">
        <w:rPr>
          <w:rFonts w:ascii="Times New Roman" w:eastAsia="Times New Roman" w:hAnsi="Times New Roman" w:cs="Times New Roman"/>
          <w:sz w:val="24"/>
          <w:szCs w:val="24"/>
        </w:rPr>
        <w:t>энергоснабжающих</w:t>
      </w:r>
      <w:proofErr w:type="spellEnd"/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предприятий. 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1.9. Требования настоящего Положения являются обязательными для включения их в условия договора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2. Способы предоставления муниципального имущества в безвозмездное пользование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2.1. Предоставление в безвозмездное пользование муниципального имущества осуществляется: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2.1.1. По результатам конкурса или аукциона на право заключения договора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2.1.2. Без проведения конкурса или аукциона: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при передаче муниципального имущества в случаях, предусмотренных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статьей 17.1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26.07.2006 № 135-ФЗ «О защите конкуренции»;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при передаче муниципального имущества некоммерческим организациям, не осуществляющим приносящей доход деятельности;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в) физическим лицам, не осуществляющим профессиональную деятельность, приносящую доход.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передачи в безвозмездное пользование муниципального имущества на торгах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3.1. Торги на право заключения договора безвозмездного пользования проводятся в форме конкурса или аукциона.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Торги на право заключения договора безвозмездного пользования проводятся в порядке, предусмотренном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3.3. В качестве организатора конкурса или аукциона на право заключения договора безвозмездного пользования, указанного в части 1 и части 3 статьи 17.1 Федерального закона от 26.07.2006 № 135-ФЗ «О защите конкуренции», выступает Администрация.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Организатор конкурса или аукциона вправе привлечь на основе договора юридическое лицо (далее - специализированная организация) для осуществления функций по организации и проведению конкурсов или аукционов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функций, но при этом она не может быть участником конкурса или аукциона.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3.5. Срок предоставления муниципального имущества по результатам проведения конкурса или аукциона на право заключения договора безвозмездного пользования предоставляется юридическим лицам, независимо от форм собственности, индивидуальным предпринимателям и физическими лицами устанавливается по заявлению заинтересованного в получении земельного участка лица с учетом ограничений п. 2 ст. 39.10 ЗК РФ.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передачи в безвозмездное пользование муниципального имущества без проведения торгов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 Заинтересованное в получении в безвозмездное пользование муниципального имущества лицо (далее - заявитель) направляет в 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предоставлении в безвозмездное пользование муниципального имущества (далее - заявление).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исполнительного органа заявителя (для юридических лиц); фамилию, имя, отчество, паспортные данные, адрес места жительства (для физических лиц, в том числе индивидуальных предпринимателей); наименование муниципального имущества для предоставления в безвозмездное пользование, предполагаемое целевое использование муниципального имущества;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для недвижимого муниципального имущества адрес местонахождения и площадь муниципального имущества; срок безвозмездного пользования муниципальным имуществом.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копия устава, учредительного договора или положения, если заявление подается юридическим лицом;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копия свидетельства о государственной регистрации юридического лица, либо физического лица, зарегистрированного в качестве индивидуального предпринимателя;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в) копия паспорта, если заявление подается физическим лицом;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г)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Копии документов, представленные заявителем, должны быть нотариально заверены либо могут быть заверены специалистом администрации  при представлении оригиналов заверяемых документов.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4.2. Администрация в течение 5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выписку из Единого государственного реестра юридических лиц, если заявление подается юридическим лицом;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в) справки об отсутствии задолженности по платежам в бюджеты всех уровней и внебюджетные фонды;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г) документы (бухгалтерский баланс либо декларация о доходах - по состоянию на последнюю отчетную дату, предшествующую дате подачи заявления), подтверждающие отсутствие у организации деятельности, приносящей ей доход (при передаче муниципального имущества некоммерческим организациям, не осуществляющим приносящей доход деятельности).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Документы, запрашиваемые в рамках межведомственного взаимодействия, могут быть представлены заявителем по собственной инициативе самостоятельно.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4.3. Администрация в течение 20 рабочих дней со дня поступления заявления рассматривает поступившее заявление и иные документы, указанные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в пунктах 4.1, 4.2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и направляет заявителю письменное уведомление: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о принятии постановления Администрации о предоставлении муниципального имущества в безвозмездное пользование без проведения торгов и подготовки проекта договора безвозмездного пользования;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об отказе в заключени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договора безвозмездного пользования с указанием оснований для отказа, предусмотренных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пунктом 4.5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в) о направлении в антимонопольный орган заявления о даче согласия на предоставление муниципальной преференции в соответствии с действующим законодательством.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4.4. В случае, предусмотренном</w:t>
      </w:r>
      <w:r w:rsidR="00216597">
        <w:rPr>
          <w:rFonts w:ascii="Times New Roman" w:eastAsia="Times New Roman" w:hAnsi="Times New Roman" w:cs="Times New Roman"/>
          <w:sz w:val="24"/>
          <w:szCs w:val="24"/>
        </w:rPr>
        <w:t xml:space="preserve"> подпунктом «в» пункта 4.3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в уведомлении указывается перечень документов, предусмотренных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законодательством, необходимых для рассмотрения заявления антимонопольным органом, для представления заявителем в Администрацию.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4.5. Основаниями для отказа в заключении договора безвозмездного пользования являются: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в заявлении не указаны сведения, предусмотренные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пунктом 4.1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б) в заявлении указаны недостоверные сведения, предусмотренные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пунктом 4.1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в) не представлены или представлены не в полном объеме документы, указанные в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подпунктах «а», «б», «в», «г» пункта 4.1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г) наличие задолженности по платежам в бюджеты всех уровней и внебюджетные фонды;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д) муниципальное имущество, указанное в заявлении, не свободно от иных пользователей муниципальным имуществом;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е) необходимость использования муниципального имущества в других целях, в том числе для муниципальных нужд, кроме безвозмездного пользования;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ж) отсутствие оснований, предусмотренных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пунктом 2.1.2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для предоставления муниципального имущества в безвозмездное пользование без проведения торгов.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4.5.1</w:t>
      </w:r>
      <w:r w:rsidR="00D702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представленного ранее в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предусмотренных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пунктом 4.1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на один объект недвижимости Администрация рассматривает заявление, поступившее первым.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 случае если первое заявление соответствует требованиям настоящего Положения, Администрация отказывает второму заявителю в предоставлении данного объекта муниципального имущества в безвозмездное пользование.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4.6. Администрация в течение 7 рабочих дней со дня получения от заявителя документов, предусмотренных действующим законодательством и необходимых для рассмотрения заявления антимонопольным органом, направляет заявление о даче согласия на предоставление муниципальной преференции в антимонопольный орган, в соответствии с порядком предусмотренным ст. 20 ФЗ от 26.07.2006 № 135-ФЗ «О защите конкуренции».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Администрация в течение 7 рабочих дней со дня получения решения антимонопольного органа о даче согласия на предоставление муниципальной преференции подготавливает проект постановления Администрации о предоставлении муниципального имущества в безвозмездное пользование без проведения торгов.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Администрация в течение 10 рабочих дней со дня получения решения антимонопольного органа об отказе в даче согласия на предоставление муниципальной преференции сообщает заявителю об отказе в предоставлении муниципального имущества в безвозмездное пользование в виде муниципальной преференции.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4.7. Администрация в течение 5 рабочих дней со дня принятия постановления подготавливает проект договора безвозмездного пользования и направляет (либо вручает лично) его заявителю (его представителю) почтовым отправлением для подписания.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 случае отсутствия сведений от заявителя о согласии подписать договор, либо имеется заявление об отказе в заключении договора безвозмездного пользования, постановление Администрации утрачивает силу, а проект договора аннулируется.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b/>
          <w:bCs/>
          <w:sz w:val="24"/>
          <w:szCs w:val="24"/>
        </w:rPr>
        <w:t>5. Договор безвозмездного пользования муниципальным имуществом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5.1. Отношения между Администрацией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и Ссудополучателем определяются условиями договора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Проект договора безвозмездного пользования подготавливается Администрацией. Условия договора безвозмездного пользования, в том числе связанные с индивидуальными особенностями муниципального имущества, включаемые в договор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lastRenderedPageBreak/>
        <w:t>безвозмездного пользования, не должны противоречить гражданскому законодательству Российской Федерации.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5.2. Договор безвозмездного пользования может быть: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краткосрочным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- на срок менее одного года;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216597">
        <w:rPr>
          <w:rFonts w:ascii="Times New Roman" w:eastAsia="Times New Roman" w:hAnsi="Times New Roman" w:cs="Times New Roman"/>
          <w:sz w:val="24"/>
          <w:szCs w:val="24"/>
        </w:rPr>
        <w:t>долгосрочным</w:t>
      </w:r>
      <w:proofErr w:type="gramEnd"/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- на срок от одного года.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5.2.1. Долгосрочный договор безвозмездного пользования заключается в следующих случаях: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а) заключения договора безвозмездного пользования в соответствии с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пунктом 2.1.1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б) заключения договора безвозмездного пользования в соответствии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с подпунктом «а» пункта 2.1.2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 По желанию заявителя заключается краткосрочный договор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В иных случаях заключаются краткосрочные договоры безвозмездного пользования.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5.3. При предоставлении муниципального имущества в безвозмездное пользование по результатам проведения конкурса или аукциона на право заключения догово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ра безвозмездного пользования,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договор безвозмездного пользования между Администрацией и Ссудополучателем заключается в порядке, предусмотренном конкурсной документацией.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5.4. К договору безвозмездного пользования недвижимым муниципальным имуществом прилагается копия кадастрового паспорта соответствующего муниципального имущества, в котором указывается площадь передаваемого в безвозмездное пользование муниципального недвижимого имущества.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При отсутствии кадастрового паспорта в качестве приложения к договору используется копия (копии) поэтажного плана (поэтажных планов) из технического паспорта недвижимого муниципального имущества, на которых обозначается предоставляемое в безвозмездное пользование недвижимое муниципальное имущество.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5.5. Передача муниципального имущества Администрацией и принятие его Ссудополучателем осуществляются по акту приема - передачи, подписываемому сторонами договора безвозмездного пользования. Акт приема - передачи в обязательном порядке должен содержать сведения о состоянии муниципального имущества.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5.6. Изменение условий договора безвозмездного пользования допускается по соглашению сторон, если иное не предусмотрено гражданским законодательством.</w:t>
      </w:r>
    </w:p>
    <w:p w:rsidR="00801B7B" w:rsidRPr="00216597" w:rsidRDefault="00801B7B" w:rsidP="0021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97">
        <w:rPr>
          <w:rFonts w:ascii="Times New Roman" w:eastAsia="Times New Roman" w:hAnsi="Times New Roman" w:cs="Times New Roman"/>
          <w:sz w:val="24"/>
          <w:szCs w:val="24"/>
        </w:rPr>
        <w:t>5.7. В день прекращения договора безвозмездного пользования Ссудополучатель обязан вернуть Администрации муниципальное имущество в том состоянии, в котором Ссудополучатель его получил, с учетом нормального износа или в состоянии, обусловленном договором безвозмездного пользования, по акту возврата муниципального имущества, подписываемому сторонами договора безвозмездного пользования.</w:t>
      </w:r>
    </w:p>
    <w:p w:rsidR="00A73075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01B7B" w:rsidRPr="00801B7B" w:rsidRDefault="00801B7B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01B7B" w:rsidRDefault="00801B7B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4F2DB3" w:rsidRPr="00216597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4F2DB3"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4F2DB3" w:rsidRDefault="004F2DB3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801B7B" w:rsidRDefault="000518A5" w:rsidP="004F2DB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801B7B" w:rsidRDefault="00801B7B" w:rsidP="004F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безвозмездного пользования </w:t>
      </w:r>
    </w:p>
    <w:p w:rsidR="00801B7B" w:rsidRPr="00801B7B" w:rsidRDefault="00801B7B" w:rsidP="004F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имуществом №___</w:t>
      </w:r>
    </w:p>
    <w:p w:rsidR="00801B7B" w:rsidRDefault="004F2DB3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                                                                           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«____» ___________ 20___ г.</w:t>
      </w:r>
    </w:p>
    <w:p w:rsidR="000518A5" w:rsidRPr="00801B7B" w:rsidRDefault="000518A5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B3" w:rsidRDefault="00801B7B" w:rsidP="00D702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D7021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01B7B" w:rsidRPr="004F2DB3" w:rsidRDefault="004F2DB3" w:rsidP="00D70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________________________________________, в лице __________________________________________,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="00801B7B" w:rsidRPr="00801B7B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</w:t>
      </w:r>
      <w:r w:rsidR="00801B7B" w:rsidRPr="004F2DB3">
        <w:rPr>
          <w:rFonts w:ascii="Times New Roman" w:eastAsia="Times New Roman" w:hAnsi="Times New Roman" w:cs="Times New Roman"/>
          <w:sz w:val="24"/>
          <w:szCs w:val="24"/>
        </w:rPr>
        <w:t>настоящий Договор о нижеследующем:</w:t>
      </w:r>
      <w:proofErr w:type="gramEnd"/>
    </w:p>
    <w:p w:rsidR="00801B7B" w:rsidRPr="004F2DB3" w:rsidRDefault="00801B7B" w:rsidP="0005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801B7B" w:rsidRPr="004F2DB3" w:rsidRDefault="00801B7B" w:rsidP="00051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1.1. Ссудодатель на основании постановления 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министрации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передает во временное пользование Ссудополучателю муниципальное имущество, а Ссудополучатель обязуется принять это имущество, бережно относиться к нему в период пользования и вернуть в сроки, указанные в настоящем Договоре.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1.2. Ссудодатель передает Ссудополучателю следующее имущество:</w:t>
      </w:r>
    </w:p>
    <w:p w:rsidR="00801B7B" w:rsidRPr="004F2DB3" w:rsidRDefault="00801B7B" w:rsidP="004F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(далее - Имущество).</w:t>
      </w:r>
    </w:p>
    <w:p w:rsid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1.3. Имущество передается на безвозмездной основе в целя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х ___________________</w:t>
      </w:r>
    </w:p>
    <w:p w:rsidR="00801B7B" w:rsidRPr="004F2DB3" w:rsidRDefault="004F2DB3" w:rsidP="004F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01B7B" w:rsidRPr="004F2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1.4. Передаваемое Имущество принадлежит Ссудодателю на праве собственности, что подтверждается ___________________________________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1.5. Имущество передается по акту приема-передачи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_________ (________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 момента подписания настоящего Договора на срок ___________________________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1.6. Имущество передается путем ______________________________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1.7. Ссудополучатель не вправе передавать Имущество в субаренду, перенаем в пользу третьего лица, использовать право безвозмездного пользования имуществом в качестве предмета залога или вклада в уставный капитал хозяйственных товариществ и обществ.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1.8. Настоящий Договор вступает в силу с момента его регистрации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и действует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возврата имущества Ссудополучателем и подписания Сторонами акта возврата имущества.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2.1. Ссудодатель обязан: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2.1.1. Предоставить Имущество Ссудополучателю в состоянии, пригодном для его использования, в целях, указанных в</w:t>
      </w:r>
      <w:r w:rsidR="004F2DB3">
        <w:rPr>
          <w:rFonts w:ascii="Times New Roman" w:eastAsia="Times New Roman" w:hAnsi="Times New Roman" w:cs="Times New Roman"/>
          <w:sz w:val="24"/>
          <w:szCs w:val="24"/>
        </w:rPr>
        <w:t xml:space="preserve"> п.1.3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2.1.2. Передать имущество Ссудополучателю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 (___________)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со дня подписания Договора по акту приема-передачи.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2.1.3.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_________ (___________)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со дня окончания срока действия Договора принять Имущество от Ссудополучателя по акту возврата Имущества.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2.1.4. Письменно предупредить Ссудополучателя о факте отчуждения Имущества или передачи его в возмездное пользование третьему лицу в срок не более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(_____________)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(календарных) дней со дня отчуждения Имущества или передачи его в возмездное пользование.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2.1.5. Участвовать в процессе по регистрации настоящего Договора в уполномоченном органе.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2.2. Ссудодатель вправе: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2.2.1. В любое время контролировать соблюдение условий эксплуатации и использования Имущества на соответствие с условиями Договора, осматривать Имущество.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2.2.2. Вносить в Договор необходимые изменения и дополнения в случае внесения таковых в действующие законодательство и местные нормативные акты.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 Ссудополучатель обязан: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2.3.1.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 (__________)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со дня подписания Договора принять Имущество от Ссудодателя по акту приема-передачи.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2.3.2. Использовать Имущество в целях, которые указаны в настоящем Договоре.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2.3.3. Нести все расходы на содержание Имущества и поддерживать Имущество в исправном состоянии, производить своевременно за свой счет текущий и капитальный ремонты за счет собственных средств и с письменного согласия Ссудодателя.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2.3.4. Оплачивать коммунальные и иные обязательные платежи по отдельным договорам, самостоятельно заключаемым с соответствующими службами.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2.3.5. Содержать в порядке прилегающую территорию, осуществлять ее благоустройство и уборку.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2.3.6. Бережно относиться к Имуществу, обеспечивать его сохранность, а в случае порчи Имущества возместить Ссудодателю ущерб в полном размере.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2.3.7. Не производить перепланировку и переоборудование Имущества, не вносить каких-либо улучшений и изменений в Имущество без письменного согласия Ссудодателя.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2.3.8.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 (_______)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дней со дня окончания срока действия Договора передать Имущество Ссудодателю по акту возврата Имущества.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2.4. Ссудополучатель вправе в любое время отказаться от Договора, письменно известив об этом Ссудодателя не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чем за ________ (__________) рабочих (календарных) дней.</w:t>
      </w:r>
    </w:p>
    <w:p w:rsidR="00801B7B" w:rsidRPr="004F2DB3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3.1. За невыполнение или ненадлежащее исполнение Сторонами своих обязательств,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3.2. Ссудодатель не отвечает за недостатки переданного в безвозмездное пользование Имущества, которые были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передаче Имущества в безвозмездное пользование.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3.3. В случае причинения ущерба переданному в безвозмездное пользование Имуществу по вине Ссудополучателя последний уплачивает Ссудодателю пени в размере 0,5% от суммы нанесенного ущерба за каждый день просрочки в случае превышения сроков, установленных Ссудодателем.</w:t>
      </w:r>
    </w:p>
    <w:p w:rsidR="00801B7B" w:rsidRPr="004F2DB3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3.4. Уплата неустоек не освобождает Стор</w:t>
      </w:r>
      <w:r w:rsidR="009D44A3">
        <w:rPr>
          <w:rFonts w:ascii="Times New Roman" w:eastAsia="Times New Roman" w:hAnsi="Times New Roman" w:cs="Times New Roman"/>
          <w:sz w:val="24"/>
          <w:szCs w:val="24"/>
        </w:rPr>
        <w:t>оны от исполнения обязательств.</w:t>
      </w:r>
    </w:p>
    <w:p w:rsidR="00801B7B" w:rsidRPr="004F2DB3" w:rsidRDefault="00801B7B" w:rsidP="009D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4. Форс-мажор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4.1.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4.2. В случае наступления этих обстоятельств Сторона обязана в течение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 (_______)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рабочих (календарных) дней уведомить об этом другую Сторону.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lastRenderedPageBreak/>
        <w:t>4.3.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4.4. Если обстоятельства непреодолимой силы продолжают действовать более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 (______) 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>календарных дней, то каждая Сторона вправе расторгнуть Договор в одностороннем порядке.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5.1. Настоящий Договор вступает в силу с момента его регистрации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 и действует до полного исполнения Сторонами своих обязательств.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и приложения Сторон являются неотъемлемой частью Договора.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5.3. Договор может </w:t>
      </w:r>
      <w:proofErr w:type="gramStart"/>
      <w:r w:rsidRPr="004F2DB3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5.5. Все споры, возникающие между Сторонами в связи с Договором, разрешаются путем переговоров.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5.6. В случае невозможности разрешения споров путем переговоров они подлежат рассмотрению в арбитражном суде в соответствии с действующим законодательством Российской Федерации.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5.7. Договор составлен в 3 (трех) экземплярах, имеющих равную юридическую силу, по одному для каждой из Сторон и для регистрирующего органа.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5.8. Неотъемлемой частью настоящего Договора являются приложения: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5.8.1. Акт приема-передачи муниципального имущества (Приложение N ______).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5.8.2. Акт возврата муниципального имущества (Приложение N _____).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b/>
          <w:bCs/>
          <w:sz w:val="24"/>
          <w:szCs w:val="24"/>
        </w:rPr>
        <w:t>9. Реквизиты и подписи сторон</w:t>
      </w:r>
    </w:p>
    <w:p w:rsidR="00801B7B" w:rsidRPr="004F2DB3" w:rsidRDefault="009D44A3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                          </w:t>
      </w:r>
      <w:r w:rsidR="00801B7B" w:rsidRPr="004F2DB3">
        <w:rPr>
          <w:rFonts w:ascii="Times New Roman" w:eastAsia="Times New Roman" w:hAnsi="Times New Roman" w:cs="Times New Roman"/>
          <w:sz w:val="24"/>
          <w:szCs w:val="24"/>
        </w:rPr>
        <w:t>Ссудополучатель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D44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    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0518A5" w:rsidRDefault="000518A5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Подписи Сторон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4F2DB3" w:rsidRDefault="009D44A3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Ссудодатель                                                                            </w:t>
      </w:r>
      <w:r w:rsidR="00801B7B" w:rsidRPr="004F2DB3">
        <w:rPr>
          <w:rFonts w:ascii="Times New Roman" w:eastAsia="Times New Roman" w:hAnsi="Times New Roman" w:cs="Times New Roman"/>
          <w:sz w:val="24"/>
          <w:szCs w:val="24"/>
        </w:rPr>
        <w:t>Ссудополучатель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 xml:space="preserve">лице __________________________               </w:t>
      </w:r>
      <w:r w:rsidRPr="004F2DB3">
        <w:rPr>
          <w:rFonts w:ascii="Times New Roman" w:eastAsia="Times New Roman" w:hAnsi="Times New Roman" w:cs="Times New Roman"/>
          <w:sz w:val="24"/>
          <w:szCs w:val="24"/>
        </w:rPr>
        <w:t xml:space="preserve"> в лице __________________________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(должность)(должность)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______________/________________________________/__________________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(подпись) (Ф.И.О.)(подпись) (Ф.И.О.)</w:t>
      </w: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4F2DB3" w:rsidRDefault="00801B7B" w:rsidP="004F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sz w:val="24"/>
          <w:szCs w:val="24"/>
        </w:rPr>
        <w:t>М.П.М.П.</w:t>
      </w:r>
    </w:p>
    <w:p w:rsidR="00A73075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518A5" w:rsidRPr="00801B7B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518A5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518A5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Pr="000518A5" w:rsidRDefault="000518A5" w:rsidP="000518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0518A5" w:rsidRDefault="00801B7B" w:rsidP="00051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801B7B" w:rsidRPr="000518A5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</w:p>
    <w:p w:rsidR="000518A5" w:rsidRDefault="000518A5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_______ 20___ г.</w:t>
      </w:r>
    </w:p>
    <w:p w:rsidR="00020F4D" w:rsidRPr="000518A5" w:rsidRDefault="00020F4D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8A5" w:rsidRDefault="00801B7B" w:rsidP="000518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="000518A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01B7B" w:rsidRPr="000518A5" w:rsidRDefault="000518A5" w:rsidP="0002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>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________________________________________, в лице __________________________________________,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="00801B7B" w:rsidRPr="000518A5">
        <w:rPr>
          <w:rFonts w:ascii="Times New Roman" w:eastAsia="Times New Roman" w:hAnsi="Times New Roman" w:cs="Times New Roman"/>
          <w:sz w:val="24"/>
          <w:szCs w:val="24"/>
        </w:rPr>
        <w:t xml:space="preserve"> «Стороны», составили настоящий акт о нижеследующем:</w:t>
      </w:r>
      <w:proofErr w:type="gramEnd"/>
    </w:p>
    <w:p w:rsidR="00801B7B" w:rsidRPr="000518A5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1. На основании Договора безвозмездного пользования муниципальным имуществом от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 xml:space="preserve"> «___»___________20___г. № ___ 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Ссудодатель передал, а Ссудополучатель принял следующее муниципальное имущество: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1B7B" w:rsidRPr="000518A5" w:rsidRDefault="00801B7B" w:rsidP="0002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имущества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______________________________________________________, площадью ________ кв. м.,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18A5">
        <w:rPr>
          <w:rFonts w:ascii="Times New Roman" w:eastAsia="Times New Roman" w:hAnsi="Times New Roman" w:cs="Times New Roman"/>
          <w:sz w:val="24"/>
          <w:szCs w:val="24"/>
        </w:rPr>
        <w:t>расположенное</w:t>
      </w:r>
      <w:proofErr w:type="gramEnd"/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2. Техническое состояние вышеуказанного имущества на момент передачи характеризуется как удовлетворительное и возможное к использованию по назначению.</w:t>
      </w:r>
    </w:p>
    <w:p w:rsidR="00801B7B" w:rsidRPr="000518A5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3. Настоящим актом Ссудодатель и Ссудополучатель подтверждают, что обязательства сторон выполнены и у сторон нет друг к другу претензий по существу Договора.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96"/>
        <w:gridCol w:w="4459"/>
      </w:tblGrid>
      <w:tr w:rsidR="00801B7B" w:rsidRPr="000518A5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50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801B7B" w:rsidRPr="000518A5" w:rsidTr="00801B7B">
        <w:trPr>
          <w:tblCellSpacing w:w="0" w:type="dxa"/>
        </w:trPr>
        <w:tc>
          <w:tcPr>
            <w:tcW w:w="5070" w:type="dxa"/>
            <w:hideMark/>
          </w:tcPr>
          <w:p w:rsidR="00801B7B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4D4EC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="0002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20F4D" w:rsidRPr="000518A5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0518A5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 w:rsidR="00801B7B"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01B7B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075" w:rsidRDefault="00A730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20F4D" w:rsidRPr="00801B7B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20F4D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B7B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в безвозмездное пользование имущества, находящегося в муниципальной собственности муниципального образования «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Pr="0021659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</w:p>
    <w:p w:rsidR="00020F4D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0F4D" w:rsidRPr="000518A5" w:rsidRDefault="00020F4D" w:rsidP="00020F4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B7B" w:rsidRPr="000518A5" w:rsidRDefault="00801B7B" w:rsidP="00051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b/>
          <w:bCs/>
          <w:sz w:val="24"/>
          <w:szCs w:val="24"/>
        </w:rPr>
        <w:t>Акт возврата</w:t>
      </w:r>
    </w:p>
    <w:p w:rsidR="00020F4D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1B7B" w:rsidRPr="000518A5" w:rsidRDefault="00801B7B" w:rsidP="0005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«____»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_______ 20___ г.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F4D" w:rsidRDefault="00020F4D" w:rsidP="00020F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D4EC1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01B7B" w:rsidRPr="000518A5" w:rsidRDefault="00020F4D" w:rsidP="0002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«Ссудодатель», с одной стороны, и ________________________________________, в лице __________________________________________,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омв дальнейшем «Ссудополучатель», с другой стороны, совместно именуемые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«Стороны», составили настоящий акт о нижеследующем:</w:t>
      </w:r>
      <w:proofErr w:type="gramEnd"/>
    </w:p>
    <w:p w:rsidR="00801B7B" w:rsidRPr="000518A5" w:rsidRDefault="00801B7B" w:rsidP="0002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Ссудополучатель возвращает, а Ссудодатель принимает в соответствии с условиями договора безвозмездного пользования мун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иципальным имуществом от «_____»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__ ___ г. следующее Имущество: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______________________________________________________________________.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Имущество возвращено Ссудодателю в том состоянии, в котором он его получил, с учетом нормального износа.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Одновременно с возвратом Имущества Ссудодателю возвращена документация по пользованию Имуществом: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_;</w:t>
      </w:r>
    </w:p>
    <w:p w:rsidR="00801B7B" w:rsidRPr="000518A5" w:rsidRDefault="00801B7B" w:rsidP="00020F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</w:t>
      </w:r>
      <w:r w:rsidR="00020F4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518A5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801B7B" w:rsidRPr="000518A5" w:rsidRDefault="00801B7B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Настоящий акт свидетельствует о том, что имущество и документация возвращены Ссудополучателем Ссудодателю полностью в соответствии с договором безвозмездного пользования № ____ от «_____» _________ ___ г., Стороны друг к другу претензий не имеют.</w:t>
      </w:r>
    </w:p>
    <w:p w:rsidR="00801B7B" w:rsidRPr="000518A5" w:rsidRDefault="00801B7B" w:rsidP="00020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A5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2 (двух) экземплярах, один из которых находится у Ссудодателя, другой - у Ссудополучателя.</w:t>
      </w:r>
    </w:p>
    <w:p w:rsidR="00801B7B" w:rsidRPr="000518A5" w:rsidRDefault="00801B7B" w:rsidP="0005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78"/>
        <w:gridCol w:w="4377"/>
      </w:tblGrid>
      <w:tr w:rsidR="00801B7B" w:rsidRPr="000518A5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50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801B7B" w:rsidRPr="000518A5" w:rsidTr="00801B7B">
        <w:trPr>
          <w:tblCellSpacing w:w="0" w:type="dxa"/>
        </w:trPr>
        <w:tc>
          <w:tcPr>
            <w:tcW w:w="5070" w:type="dxa"/>
            <w:hideMark/>
          </w:tcPr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__________________И.О. Фамилия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00" w:type="dxa"/>
            <w:hideMark/>
          </w:tcPr>
          <w:p w:rsidR="00801B7B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4D4EC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="00020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20F4D" w:rsidRPr="000518A5" w:rsidRDefault="00020F4D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  И.О. Фамилия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801B7B" w:rsidRPr="000518A5" w:rsidRDefault="00801B7B" w:rsidP="000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4D64" w:rsidRPr="000518A5" w:rsidRDefault="00794D64" w:rsidP="0005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4D64" w:rsidRPr="000518A5" w:rsidSect="00A730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7B"/>
    <w:rsid w:val="00020F4D"/>
    <w:rsid w:val="000518A5"/>
    <w:rsid w:val="000F1A01"/>
    <w:rsid w:val="00216597"/>
    <w:rsid w:val="004D4EC1"/>
    <w:rsid w:val="004F2DB3"/>
    <w:rsid w:val="00794D64"/>
    <w:rsid w:val="00801B7B"/>
    <w:rsid w:val="008E61B4"/>
    <w:rsid w:val="0096237D"/>
    <w:rsid w:val="009D44A3"/>
    <w:rsid w:val="00A04031"/>
    <w:rsid w:val="00A439AF"/>
    <w:rsid w:val="00A73075"/>
    <w:rsid w:val="00D7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7D"/>
  </w:style>
  <w:style w:type="paragraph" w:styleId="3">
    <w:name w:val="heading 3"/>
    <w:basedOn w:val="a"/>
    <w:link w:val="30"/>
    <w:uiPriority w:val="9"/>
    <w:qFormat/>
    <w:rsid w:val="00801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B7B"/>
    <w:rPr>
      <w:color w:val="0000FF"/>
      <w:u w:val="single"/>
    </w:rPr>
  </w:style>
  <w:style w:type="character" w:styleId="a5">
    <w:name w:val="Strong"/>
    <w:basedOn w:val="a0"/>
    <w:uiPriority w:val="22"/>
    <w:qFormat/>
    <w:rsid w:val="00801B7B"/>
    <w:rPr>
      <w:b/>
      <w:bCs/>
    </w:rPr>
  </w:style>
  <w:style w:type="character" w:customStyle="1" w:styleId="5">
    <w:name w:val="Основной текст (5)_"/>
    <w:basedOn w:val="a0"/>
    <w:link w:val="50"/>
    <w:rsid w:val="00801B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7B"/>
    <w:pPr>
      <w:shd w:val="clear" w:color="auto" w:fill="FFFFFF"/>
      <w:spacing w:before="60" w:after="54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1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1B7B"/>
    <w:rPr>
      <w:color w:val="0000FF"/>
      <w:u w:val="single"/>
    </w:rPr>
  </w:style>
  <w:style w:type="character" w:styleId="a5">
    <w:name w:val="Strong"/>
    <w:basedOn w:val="a0"/>
    <w:uiPriority w:val="22"/>
    <w:qFormat/>
    <w:rsid w:val="00801B7B"/>
    <w:rPr>
      <w:b/>
      <w:bCs/>
    </w:rPr>
  </w:style>
  <w:style w:type="character" w:customStyle="1" w:styleId="5">
    <w:name w:val="Основной текст (5)_"/>
    <w:basedOn w:val="a0"/>
    <w:link w:val="50"/>
    <w:rsid w:val="00801B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1B7B"/>
    <w:pPr>
      <w:shd w:val="clear" w:color="auto" w:fill="FFFFFF"/>
      <w:spacing w:before="60" w:after="54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71EA-9762-4288-BE96-86ADAD04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2018-05-14T05:51:00Z</cp:lastPrinted>
  <dcterms:created xsi:type="dcterms:W3CDTF">2018-06-18T11:09:00Z</dcterms:created>
  <dcterms:modified xsi:type="dcterms:W3CDTF">2018-06-18T11:09:00Z</dcterms:modified>
</cp:coreProperties>
</file>