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EA6899" w:rsidRDefault="00EA6899" w:rsidP="00EA689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EA6899" w:rsidRPr="00EA6899" w:rsidRDefault="00EA6899" w:rsidP="00EA6899">
      <w:pPr>
        <w:spacing w:after="0" w:line="240" w:lineRule="auto"/>
        <w:rPr>
          <w:rFonts w:ascii="Times New Roman" w:hAnsi="Times New Roman" w:cs="Times New Roman"/>
          <w:sz w:val="28"/>
          <w:szCs w:val="34"/>
        </w:rPr>
      </w:pPr>
      <w:r w:rsidRPr="00EA6899">
        <w:rPr>
          <w:rFonts w:ascii="Times New Roman" w:hAnsi="Times New Roman" w:cs="Times New Roman"/>
          <w:sz w:val="28"/>
          <w:szCs w:val="34"/>
        </w:rPr>
        <w:t>от  0</w:t>
      </w:r>
      <w:r>
        <w:rPr>
          <w:rFonts w:ascii="Times New Roman" w:hAnsi="Times New Roman" w:cs="Times New Roman"/>
          <w:sz w:val="28"/>
          <w:szCs w:val="34"/>
        </w:rPr>
        <w:t>3</w:t>
      </w:r>
      <w:r w:rsidRPr="00EA6899">
        <w:rPr>
          <w:rFonts w:ascii="Times New Roman" w:hAnsi="Times New Roman" w:cs="Times New Roman"/>
          <w:sz w:val="28"/>
          <w:szCs w:val="34"/>
        </w:rPr>
        <w:t>.0</w:t>
      </w:r>
      <w:r>
        <w:rPr>
          <w:rFonts w:ascii="Times New Roman" w:hAnsi="Times New Roman" w:cs="Times New Roman"/>
          <w:sz w:val="28"/>
          <w:szCs w:val="34"/>
        </w:rPr>
        <w:t>2</w:t>
      </w:r>
      <w:r w:rsidRPr="00EA6899">
        <w:rPr>
          <w:rFonts w:ascii="Times New Roman" w:hAnsi="Times New Roman" w:cs="Times New Roman"/>
          <w:sz w:val="28"/>
          <w:szCs w:val="34"/>
        </w:rPr>
        <w:t xml:space="preserve">.2020 года                            № </w:t>
      </w:r>
      <w:r>
        <w:rPr>
          <w:rFonts w:ascii="Times New Roman" w:hAnsi="Times New Roman" w:cs="Times New Roman"/>
          <w:sz w:val="28"/>
          <w:szCs w:val="34"/>
        </w:rPr>
        <w:t>4</w:t>
      </w:r>
      <w:r w:rsidRPr="00EA6899">
        <w:rPr>
          <w:rFonts w:ascii="Times New Roman" w:hAnsi="Times New Roman" w:cs="Times New Roman"/>
          <w:sz w:val="28"/>
          <w:szCs w:val="34"/>
        </w:rPr>
        <w:t>-па</w:t>
      </w:r>
    </w:p>
    <w:p w:rsidR="00B00122" w:rsidRPr="00B22E9B" w:rsidRDefault="00B00122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E9B" w:rsidRPr="00B22E9B" w:rsidRDefault="00B22E9B" w:rsidP="00B22E9B">
      <w:pPr>
        <w:shd w:val="clear" w:color="auto" w:fill="FFFFFF"/>
        <w:spacing w:after="0" w:line="0" w:lineRule="atLeast"/>
        <w:ind w:right="311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осуществления внутреннего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финансового контроля и внутреннего финансового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аудита Администрацией </w:t>
      </w:r>
      <w:r w:rsidR="00EA6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Медвенского района</w:t>
      </w:r>
    </w:p>
    <w:p w:rsidR="00B22E9B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E9B" w:rsidRPr="00B22E9B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E9B" w:rsidRPr="00B22E9B" w:rsidRDefault="00B22E9B" w:rsidP="00B2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В связи с принятием Федерального</w:t>
      </w:r>
      <w:r w:rsidRPr="00B22E9B">
        <w:rPr>
          <w:rFonts w:ascii="Times New Roman" w:hAnsi="Times New Roman" w:cs="Times New Roman"/>
          <w:sz w:val="28"/>
          <w:szCs w:val="28"/>
        </w:rPr>
        <w:t xml:space="preserve"> закона от 26.07.2019 № 199-ФЗ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Бюджетн</w:t>
      </w:r>
      <w:r w:rsidRPr="00B22E9B"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proofErr w:type="gramStart"/>
      <w:r w:rsidRPr="00B22E9B">
        <w:rPr>
          <w:rFonts w:ascii="Times New Roman" w:eastAsia="Times New Roman" w:hAnsi="Times New Roman" w:cs="Times New Roman"/>
          <w:sz w:val="28"/>
          <w:szCs w:val="28"/>
        </w:rPr>
        <w:t>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</w:t>
      </w:r>
      <w:r w:rsidRPr="00B22E9B">
        <w:rPr>
          <w:rFonts w:ascii="Times New Roman" w:hAnsi="Times New Roman" w:cs="Times New Roman"/>
          <w:sz w:val="28"/>
          <w:szCs w:val="28"/>
        </w:rPr>
        <w:t>,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E9B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осуществления Администрацией </w:t>
      </w:r>
      <w:r w:rsidR="00EA6899">
        <w:rPr>
          <w:rFonts w:ascii="Times New Roman" w:hAnsi="Times New Roman" w:cs="Times New Roman"/>
          <w:sz w:val="28"/>
          <w:szCs w:val="28"/>
        </w:rPr>
        <w:t>Китаевского</w:t>
      </w:r>
      <w:r w:rsidRPr="00B22E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финансового контроля и внутреннего финансового аудита, на основании Устава муниципального образования «</w:t>
      </w:r>
      <w:r w:rsidR="00EA6899">
        <w:rPr>
          <w:rFonts w:ascii="Times New Roman" w:hAnsi="Times New Roman" w:cs="Times New Roman"/>
          <w:sz w:val="28"/>
          <w:szCs w:val="28"/>
        </w:rPr>
        <w:t>Китаевский</w:t>
      </w:r>
      <w:r w:rsidRPr="00B22E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B22E9B" w:rsidRDefault="00B22E9B" w:rsidP="00B2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E9B" w:rsidRPr="00B22E9B" w:rsidRDefault="00B22E9B" w:rsidP="00B22E9B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осуществления внутреннего муниципального финансового контроля и внутреннего финансового аудита в Администрации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 к настоящему постановлению.</w:t>
      </w:r>
    </w:p>
    <w:p w:rsidR="00B22E9B" w:rsidRPr="00B22E9B" w:rsidRDefault="00B22E9B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1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.05.2014 №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>-па «Об утверждении Порядка осуществления внутреннего муниципального финансового контроля» считать утратившим силу.</w:t>
      </w:r>
    </w:p>
    <w:p w:rsidR="00B22E9B" w:rsidRPr="00B22E9B" w:rsidRDefault="00B22E9B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22E9B" w:rsidRPr="00B22E9B" w:rsidRDefault="00B22E9B" w:rsidP="00B2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22E9B">
        <w:rPr>
          <w:rFonts w:ascii="Times New Roman" w:hAnsi="Times New Roman" w:cs="Times New Roman"/>
          <w:sz w:val="28"/>
          <w:szCs w:val="28"/>
        </w:rPr>
        <w:t xml:space="preserve">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Pr="00B84508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22E9B" w:rsidRDefault="00B22E9B" w:rsidP="00B22E9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A6899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B22E9B" w:rsidRDefault="00B22E9B" w:rsidP="00B22E9B"/>
    <w:p w:rsidR="00B22E9B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B22E9B" w:rsidRPr="00F2509E" w:rsidRDefault="00EA6899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22E9B" w:rsidRPr="00F2509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7675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6899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.02.2020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8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22E9B" w:rsidRPr="00F2509E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 xml:space="preserve">о порядке осуществления Администрацией </w:t>
      </w:r>
      <w:r w:rsidR="00EA6899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057675" w:rsidRPr="00057675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финансового контроля и внутреннего финансового аудита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 xml:space="preserve">Порядок осуществления Администрацией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внутреннего финансового контроля и внутреннего финансового аудита разработан в соответствии с Бюджетным кодексом Российской Федерации в целях осуществления Администрацией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бюджетных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  <w:proofErr w:type="gramEnd"/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 Порядок осуществления внутреннего финансового контроля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в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– непрерывный процесс, осуществляемый должностными лицами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направленный на подготовку и организацию мер по повышению экономности 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бюджетных средств.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 рамках полномочий, закрепленных за ними должностными регламентами.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осуществления внутреннего финансового контроля являются: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соответствие проводимых операций по составлению и исполнению бюджета;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составление бюджетной отчетности и ведени</w:t>
      </w:r>
      <w:r w:rsidR="003A3FC4">
        <w:rPr>
          <w:rFonts w:ascii="Times New Roman" w:hAnsi="Times New Roman" w:cs="Times New Roman"/>
          <w:sz w:val="24"/>
          <w:szCs w:val="24"/>
        </w:rPr>
        <w:t>е</w:t>
      </w:r>
      <w:r w:rsidRPr="00057675">
        <w:rPr>
          <w:rFonts w:ascii="Times New Roman" w:hAnsi="Times New Roman" w:cs="Times New Roman"/>
          <w:sz w:val="24"/>
          <w:szCs w:val="24"/>
        </w:rPr>
        <w:t xml:space="preserve"> бюджетного учета </w:t>
      </w:r>
      <w:r w:rsidR="003A3F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57675">
        <w:rPr>
          <w:rFonts w:ascii="Times New Roman" w:hAnsi="Times New Roman" w:cs="Times New Roman"/>
          <w:sz w:val="24"/>
          <w:szCs w:val="24"/>
        </w:rPr>
        <w:t>требованиям нормативных правовых актов, регулирующих бюджетные правоотношения;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закупок для нужд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в соответствии с </w:t>
      </w:r>
      <w:r w:rsidRPr="0005767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контрактной системе в сфере закупок;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 xml:space="preserve">- подготовка и организация мер по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повышению экономности и результативности использования бюджетных средств, главным распорядителем которых является Администрация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Контрольные действия подразделяются на визуальные, автоматические и  смешанные.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Методами осуществления внутреннего финансового контроля являются  самоконтроль и (или) контроль по уровню подчиненности.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К способам проведения контрольных действий относятся: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выборочный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2.2. Организация внутреннего финансового контроля.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осуществляется в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в соответствии с нормативными правовыми актами, регулирующими бюджетные правоотношения, правовыми актами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положением о</w:t>
      </w:r>
      <w:r w:rsidR="00057675">
        <w:rPr>
          <w:rFonts w:ascii="Times New Roman" w:hAnsi="Times New Roman" w:cs="Times New Roman"/>
          <w:sz w:val="24"/>
          <w:szCs w:val="24"/>
        </w:rPr>
        <w:t>б</w:t>
      </w:r>
      <w:r w:rsidRPr="000576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Контрольные действия осуществляются должностными лицами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 отношении следующих бюджетных процедур: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росписи;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исполнение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принятие и исполнение бюджетных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принятие решений об уточнении </w:t>
      </w:r>
      <w:proofErr w:type="spellStart"/>
      <w:r w:rsidRPr="00057675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057675">
        <w:rPr>
          <w:rFonts w:ascii="Times New Roman" w:hAnsi="Times New Roman" w:cs="Times New Roman"/>
          <w:sz w:val="24"/>
          <w:szCs w:val="24"/>
        </w:rPr>
        <w:t xml:space="preserve"> платежей в местный бюджет (за исключением невыясненных поступлений);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бюджетной отчетности;</w:t>
      </w: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организация закупок товаров, работ, услуг для обеспечения нужд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2.3. Внутренний финансовый контроль подлежит планированию.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контроля заключается в формировании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сельсовета, 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ежегодно не позднее 10 декабря направляют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планы внутреннего финансового </w:t>
      </w:r>
      <w:r w:rsidRPr="00057675">
        <w:rPr>
          <w:rFonts w:ascii="Times New Roman" w:hAnsi="Times New Roman" w:cs="Times New Roman"/>
          <w:sz w:val="24"/>
          <w:szCs w:val="24"/>
        </w:rPr>
        <w:lastRenderedPageBreak/>
        <w:t>контроля на очередной финансовый год с перечнем операций, согласованным начальником отдела, главным бухгалтером.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осуществляет формирование плана внутреннего финансового контроля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2.4. Проведение внутреннего финансового контроля.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организующими и осуществляющими внутренний финансовый контроль, являются: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руководитель финансовой группы;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главный бухгалтер;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руководитель финансовой группы, главный бухгалтер в рамках должностных обязанностей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в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осуществляется с соблюдением периодичности, методов и способов контроля, установленных в планах внутреннего финансового контроля. </w:t>
      </w:r>
    </w:p>
    <w:p w:rsidR="00B22E9B" w:rsidRPr="00057675" w:rsidRDefault="00B22E9B" w:rsidP="00B22E9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Самоконтроль осуществляется сплошным способом должностным лицом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путем проведения проверки каждой выполняемой им операции на соответствие нормативным правовым актам, регулирующим бюджетные правоотношения, актам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и должностным инструкциями.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Контроль по уровню подчиненности осуществляется сплошным или выборочным способом руководителем финансовой группы, главным бухгалтером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руководитель финансовой группы, главный бухгалтер незамедлительно информирует Главу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главный бухгалтер направляют информацию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для использования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при формировании Плана внутреннего финансового аудита на очередной финансовый год.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2.5. Оформление и рассмотрение результатов внутреннего финансового контроля.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Информация о результатах внутреннего финансового контроля направляется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 итогам рассмотрения результатов внутреннего финансового контроля Глава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 принимает решение: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057675">
        <w:rPr>
          <w:rFonts w:ascii="Times New Roman" w:hAnsi="Times New Roman" w:cs="Times New Roman"/>
          <w:sz w:val="24"/>
          <w:szCs w:val="24"/>
        </w:rPr>
        <w:t>а) о необходимости устранения выявленных нарушений (недостатков) в установленный в решении срок, применении дисциплинарной ответственности к виновным должностным лицам, проведении служебных проверок;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б) об отсутствии оснований для применения мер, указанных в подпункте </w:t>
      </w:r>
      <w:hyperlink w:anchor="Par5" w:history="1">
        <w:r w:rsidRPr="00057675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057675">
        <w:rPr>
          <w:rFonts w:ascii="Times New Roman" w:hAnsi="Times New Roman" w:cs="Times New Roman"/>
          <w:sz w:val="24"/>
          <w:szCs w:val="24"/>
        </w:rPr>
        <w:t>а» настоящего пункта;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о внесении изменений в планы внутреннего финансового контроля.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финансовой группы, главный бухгалтер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ежегодно не позднее 1 марта направляют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отчет об исполнении плана внутреннего финансового конт</w:t>
      </w:r>
      <w:r w:rsidR="003A3FC4">
        <w:rPr>
          <w:rFonts w:ascii="Times New Roman" w:hAnsi="Times New Roman" w:cs="Times New Roman"/>
          <w:sz w:val="24"/>
          <w:szCs w:val="24"/>
        </w:rPr>
        <w:t>роля за отчетный финансовый год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</w:t>
      </w:r>
      <w:r w:rsidRPr="00057675">
        <w:rPr>
          <w:rFonts w:ascii="Times New Roman" w:hAnsi="Times New Roman" w:cs="Times New Roman"/>
          <w:sz w:val="24"/>
          <w:szCs w:val="24"/>
        </w:rPr>
        <w:t>об исполнении плана внутреннего финансового контроля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 Порядок осуществления внутреннего финансового аудита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3.1. Организация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одним или несколькими уполномоченными должностными лицами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Руководителем внутреннего финансового аудита является Глава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 обязаны: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б) проводить проверки в соответствии с программой проверки;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подготовка предложений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7675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по поручению Главы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3.2. Планирование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аудита заключается в формировании плана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осуществляет: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а) формирование Плана на основании: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поручений Главы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результатов осуществления внутреннего финансового контроля в текущем финансовом году;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поступившей информации о фактах несоответствия проводимых бюджетных процедур требованиям правовых актов;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б) согласование Плана и направление на утверждение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 планировании проверок также учитываются: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 в случае их неправомерного исполнения;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наличие бюджетных рисков;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результаты проведения в текущем и (или) отчетном финансовом году контрольных мероприятий Контрольно-счетной палатой </w:t>
      </w:r>
      <w:r w:rsidR="00057675">
        <w:rPr>
          <w:rFonts w:ascii="Times New Roman" w:hAnsi="Times New Roman" w:cs="Times New Roman"/>
          <w:sz w:val="24"/>
          <w:szCs w:val="24"/>
        </w:rPr>
        <w:t>Медвенского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района в отношении финансово-хозяйственной деятельности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3.3. Проведение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Проверка проводится на основании утвержденного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Плана, распоряжения о назначении проверки и прилагаемой к нему программы проверки.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Программа проверки должна содержать: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тему проверки;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наименование объектов аудита;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проверки, сроки проведения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Уполномоченные должностные лица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на проведение внутреннего финансового аудита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подписания распоряжения о назначении проверки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 направляет должностному лицу объекта аудита копию распоряжения о назначении проверки и прилагаемую к нему программу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ходе проверки в отношении объектов аудита проводится исследование: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 в отношении бюджетных процедур;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законности выполнения бюджетных процедур и эффективности использования бюджетных средств;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Проверка проводится путем выполнения инспектирования, наблюдения,  опросов, подтверждения, пересчета, аналитических процедур.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Предельный срок проведения проверки –30 рабочих дней.</w:t>
      </w:r>
    </w:p>
    <w:p w:rsidR="00B22E9B" w:rsidRPr="00057675" w:rsidRDefault="00B22E9B" w:rsidP="00B22E9B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Срок проведения проверки может быть продлен, но не более чем на 15 календарных дней по решению Главы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3.4. Оформление и рассмотрение результатов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Акт должен содержать: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</w:t>
      </w:r>
      <w:r w:rsidRPr="00057675">
        <w:rPr>
          <w:rFonts w:ascii="Times New Roman" w:hAnsi="Times New Roman" w:cs="Times New Roman"/>
          <w:sz w:val="24"/>
          <w:szCs w:val="24"/>
        </w:rPr>
        <w:lastRenderedPageBreak/>
        <w:t>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На основании акта составляется отчет (служебная записка) о результатах проверки в 2-х экземплярах. Отчет содержит информацию об итогах проверки, в том числе: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Отчет (служебная записка)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 приложением акта проверки направляется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указанных документов Глава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принимает решение в форме резолюции или поручения о: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необходимости реализации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недостаточной обоснованности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 к виновным должностным лицам, проведении служебных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По итогам проведения служебной проверки формируются предложения о принятии мер по устранению нарушений бюджетного законодательства.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3.5. Составление и представление отчетности о результатах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Руководитель финансовой группы обеспечивает составление годовой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 до 1 апреля года, следующего за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правовых актов, регулирующих бюджетные правоотношения, актов Администрации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а также повышению эффективности использования бюджетных средств. </w:t>
      </w:r>
    </w:p>
    <w:p w:rsidR="00F2509E" w:rsidRPr="003011FE" w:rsidRDefault="00B22E9B" w:rsidP="003011FE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о </w:t>
      </w:r>
      <w:r w:rsidRPr="00057675">
        <w:rPr>
          <w:rFonts w:ascii="Times New Roman" w:hAnsi="Times New Roman" w:cs="Times New Roman"/>
          <w:sz w:val="24"/>
          <w:szCs w:val="24"/>
        </w:rPr>
        <w:t>результатах внутреннего финансового аудита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</w:t>
      </w:r>
      <w:r w:rsidR="00057675">
        <w:rPr>
          <w:rFonts w:ascii="Times New Roman" w:eastAsia="Times-Roman" w:hAnsi="Times New Roman" w:cs="Times New Roman"/>
          <w:sz w:val="24"/>
          <w:szCs w:val="24"/>
        </w:rPr>
        <w:t>муниципального образования «</w:t>
      </w:r>
      <w:r w:rsidR="00EA6899">
        <w:rPr>
          <w:rFonts w:ascii="Times New Roman" w:eastAsia="Times-Roman" w:hAnsi="Times New Roman" w:cs="Times New Roman"/>
          <w:sz w:val="24"/>
          <w:szCs w:val="24"/>
        </w:rPr>
        <w:t>Китаевский</w:t>
      </w:r>
      <w:r w:rsidR="00057675">
        <w:rPr>
          <w:rFonts w:ascii="Times New Roman" w:eastAsia="Times-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EA6899">
        <w:rPr>
          <w:rFonts w:ascii="Times New Roman" w:hAnsi="Times New Roman" w:cs="Times New Roman"/>
          <w:sz w:val="24"/>
          <w:szCs w:val="24"/>
        </w:rPr>
        <w:t>Китаевского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57675">
        <w:rPr>
          <w:rFonts w:ascii="Times New Roman" w:eastAsia="Times-Roman" w:hAnsi="Times New Roman" w:cs="Times New Roman"/>
          <w:sz w:val="24"/>
          <w:szCs w:val="24"/>
        </w:rPr>
        <w:t>.</w:t>
      </w:r>
    </w:p>
    <w:sectPr w:rsidR="00F2509E" w:rsidRPr="003011FE" w:rsidSect="00CF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122"/>
    <w:rsid w:val="00057675"/>
    <w:rsid w:val="001051A0"/>
    <w:rsid w:val="00297908"/>
    <w:rsid w:val="003011FE"/>
    <w:rsid w:val="003A3FC4"/>
    <w:rsid w:val="006929E4"/>
    <w:rsid w:val="006F6785"/>
    <w:rsid w:val="00A52CB6"/>
    <w:rsid w:val="00B00122"/>
    <w:rsid w:val="00B22E9B"/>
    <w:rsid w:val="00CF54A5"/>
    <w:rsid w:val="00D114D4"/>
    <w:rsid w:val="00EA6899"/>
    <w:rsid w:val="00F2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Основной текст_"/>
    <w:link w:val="2"/>
    <w:uiPriority w:val="99"/>
    <w:locked/>
    <w:rsid w:val="00F250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2509E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2020-02-12T09:00:00Z</cp:lastPrinted>
  <dcterms:created xsi:type="dcterms:W3CDTF">2020-02-18T12:31:00Z</dcterms:created>
  <dcterms:modified xsi:type="dcterms:W3CDTF">2020-02-18T12:31:00Z</dcterms:modified>
</cp:coreProperties>
</file>