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A4" w:rsidRDefault="009969A4" w:rsidP="009969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9969A4" w:rsidRDefault="009969A4" w:rsidP="009969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9969A4" w:rsidRDefault="009969A4" w:rsidP="009969A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9969A4" w:rsidRDefault="009969A4" w:rsidP="009969A4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СЕЛЬСОВЕТА</w:t>
      </w:r>
    </w:p>
    <w:p w:rsidR="009969A4" w:rsidRDefault="009969A4" w:rsidP="009969A4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9969A4" w:rsidRDefault="009969A4" w:rsidP="009969A4">
      <w:pPr>
        <w:rPr>
          <w:sz w:val="28"/>
          <w:szCs w:val="28"/>
        </w:rPr>
      </w:pPr>
    </w:p>
    <w:p w:rsidR="009969A4" w:rsidRPr="005011D3" w:rsidRDefault="009969A4" w:rsidP="009969A4">
      <w:pPr>
        <w:jc w:val="both"/>
        <w:rPr>
          <w:sz w:val="28"/>
          <w:szCs w:val="28"/>
        </w:rPr>
      </w:pPr>
      <w:r w:rsidRPr="005011D3">
        <w:rPr>
          <w:sz w:val="28"/>
          <w:szCs w:val="28"/>
        </w:rPr>
        <w:t>от 01.11.2021г</w:t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</w:r>
      <w:r w:rsidRPr="005011D3">
        <w:rPr>
          <w:sz w:val="28"/>
          <w:szCs w:val="28"/>
        </w:rPr>
        <w:tab/>
        <w:t>№ 6</w:t>
      </w:r>
      <w:r>
        <w:rPr>
          <w:sz w:val="28"/>
          <w:szCs w:val="28"/>
        </w:rPr>
        <w:t>4</w:t>
      </w:r>
      <w:r w:rsidRPr="005011D3">
        <w:rPr>
          <w:sz w:val="28"/>
          <w:szCs w:val="28"/>
        </w:rPr>
        <w:t>-па</w:t>
      </w:r>
    </w:p>
    <w:p w:rsidR="00970B79" w:rsidRDefault="00970B79">
      <w:pPr>
        <w:jc w:val="center"/>
        <w:rPr>
          <w:rFonts w:ascii="Tahoma" w:hAnsi="Tahoma"/>
        </w:rPr>
      </w:pPr>
    </w:p>
    <w:p w:rsidR="00970B79" w:rsidRDefault="00970B79">
      <w:pPr>
        <w:rPr>
          <w:b/>
          <w:sz w:val="28"/>
        </w:rPr>
      </w:pPr>
    </w:p>
    <w:p w:rsidR="00970B79" w:rsidRDefault="009368BF" w:rsidP="009368BF">
      <w:pPr>
        <w:ind w:right="3969"/>
        <w:jc w:val="both"/>
        <w:rPr>
          <w:b/>
        </w:rPr>
      </w:pPr>
      <w:r>
        <w:rPr>
          <w:b/>
        </w:rPr>
        <w:t>О приятии предварительных итогов социально-экономического развития муниципального образования «</w:t>
      </w:r>
      <w:proofErr w:type="spellStart"/>
      <w:r w:rsidR="009969A4">
        <w:rPr>
          <w:b/>
        </w:rPr>
        <w:t>Китаевский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за январь–сентябрь 2021 года и ожидаемых итогов социально–экономического развития муниципального образования «</w:t>
      </w:r>
      <w:proofErr w:type="spellStart"/>
      <w:r w:rsidR="009969A4">
        <w:rPr>
          <w:b/>
        </w:rPr>
        <w:t>Китаевский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за 2021 год.</w:t>
      </w:r>
    </w:p>
    <w:p w:rsidR="00970B79" w:rsidRDefault="00970B79">
      <w:pPr>
        <w:jc w:val="both"/>
        <w:rPr>
          <w:b/>
          <w:sz w:val="28"/>
        </w:rPr>
      </w:pP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Рассмотрев прогноз основных показателей социально-экономического муниципального образования «</w:t>
      </w:r>
      <w:proofErr w:type="spellStart"/>
      <w:r w:rsidR="009969A4">
        <w:rPr>
          <w:sz w:val="28"/>
        </w:rPr>
        <w:t>Китаевский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сельсовет</w:t>
      </w:r>
      <w:proofErr w:type="gramStart"/>
      <w:r>
        <w:rPr>
          <w:sz w:val="28"/>
        </w:rPr>
        <w:t>»М</w:t>
      </w:r>
      <w:proofErr w:type="gramEnd"/>
      <w:r>
        <w:rPr>
          <w:sz w:val="28"/>
        </w:rPr>
        <w:t>едвенского</w:t>
      </w:r>
      <w:proofErr w:type="spellEnd"/>
      <w:r>
        <w:rPr>
          <w:sz w:val="28"/>
        </w:rPr>
        <w:t xml:space="preserve"> района Курской области за январь – сентябрь 2021 года и ожидаемые итоги социально – экономического развития муниципального образования «</w:t>
      </w:r>
      <w:proofErr w:type="spellStart"/>
      <w:r w:rsidR="009969A4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за 2021 год, Администрация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ПОСТАНОВЛЯЕТ:</w:t>
      </w: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1. Принять к сведению итоги социально – экономического развития муниципального «</w:t>
      </w:r>
      <w:proofErr w:type="spellStart"/>
      <w:r w:rsidR="009969A4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за январь – сентябрь 2021 года и ожидаемые итоги социально – экономического развития муниципального образования «</w:t>
      </w:r>
      <w:proofErr w:type="spellStart"/>
      <w:r w:rsidR="009969A4">
        <w:rPr>
          <w:sz w:val="28"/>
        </w:rPr>
        <w:t>Китаевский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за 2021 год согласно приложению (прилагается).</w:t>
      </w:r>
    </w:p>
    <w:p w:rsidR="009368BF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со дня его опубликования (обнародования).</w:t>
      </w:r>
    </w:p>
    <w:p w:rsidR="00970B79" w:rsidRDefault="00970B79">
      <w:pPr>
        <w:jc w:val="both"/>
        <w:rPr>
          <w:sz w:val="28"/>
        </w:rPr>
      </w:pPr>
    </w:p>
    <w:p w:rsidR="00970B79" w:rsidRDefault="00970B79">
      <w:pPr>
        <w:jc w:val="both"/>
        <w:rPr>
          <w:sz w:val="28"/>
        </w:rPr>
      </w:pPr>
    </w:p>
    <w:p w:rsidR="00970B79" w:rsidRDefault="00970B79">
      <w:pPr>
        <w:pStyle w:val="210"/>
      </w:pPr>
    </w:p>
    <w:p w:rsidR="00970B79" w:rsidRDefault="009368BF" w:rsidP="009368BF">
      <w:pPr>
        <w:rPr>
          <w:sz w:val="28"/>
        </w:rPr>
      </w:pPr>
      <w:r>
        <w:rPr>
          <w:sz w:val="28"/>
        </w:rPr>
        <w:t xml:space="preserve">Главы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                                       </w:t>
      </w:r>
      <w:proofErr w:type="spellStart"/>
      <w:r w:rsidR="009969A4">
        <w:rPr>
          <w:sz w:val="28"/>
        </w:rPr>
        <w:t>О.Н.Евглевская</w:t>
      </w:r>
      <w:proofErr w:type="spellEnd"/>
    </w:p>
    <w:p w:rsidR="009969A4" w:rsidRDefault="009969A4" w:rsidP="009368BF">
      <w:pPr>
        <w:rPr>
          <w:sz w:val="28"/>
        </w:rPr>
      </w:pPr>
    </w:p>
    <w:p w:rsidR="009969A4" w:rsidRDefault="009969A4" w:rsidP="009368BF">
      <w:pPr>
        <w:rPr>
          <w:sz w:val="28"/>
        </w:rPr>
      </w:pP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70B79" w:rsidRDefault="00970B79">
      <w:pPr>
        <w:jc w:val="center"/>
      </w:pP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lastRenderedPageBreak/>
        <w:t>Приложение № 1</w:t>
      </w: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t>к постановлению Администрации</w:t>
      </w:r>
    </w:p>
    <w:p w:rsidR="009368BF" w:rsidRDefault="009969A4" w:rsidP="009368BF">
      <w:pPr>
        <w:ind w:left="5670" w:right="-1"/>
        <w:jc w:val="center"/>
        <w:rPr>
          <w:spacing w:val="-9"/>
        </w:rPr>
      </w:pPr>
      <w:proofErr w:type="spellStart"/>
      <w:r>
        <w:rPr>
          <w:spacing w:val="-9"/>
        </w:rPr>
        <w:t>Китаевского</w:t>
      </w:r>
      <w:proofErr w:type="spellEnd"/>
      <w:r w:rsidR="009368BF">
        <w:rPr>
          <w:spacing w:val="-9"/>
        </w:rPr>
        <w:t xml:space="preserve"> сельсовета</w:t>
      </w:r>
    </w:p>
    <w:p w:rsidR="009368BF" w:rsidRDefault="009368BF" w:rsidP="009368BF">
      <w:pPr>
        <w:ind w:left="5670" w:right="-1"/>
        <w:jc w:val="center"/>
        <w:rPr>
          <w:spacing w:val="-9"/>
        </w:rPr>
      </w:pPr>
      <w:r>
        <w:rPr>
          <w:spacing w:val="-9"/>
        </w:rPr>
        <w:t>Медвенского района Курской области</w:t>
      </w:r>
    </w:p>
    <w:p w:rsidR="009368BF" w:rsidRDefault="009969A4" w:rsidP="009368BF">
      <w:pPr>
        <w:ind w:left="5670" w:right="-1"/>
        <w:jc w:val="center"/>
        <w:rPr>
          <w:b/>
          <w:spacing w:val="-9"/>
          <w:shd w:val="clear" w:color="auto" w:fill="FFD821"/>
        </w:rPr>
      </w:pPr>
      <w:r>
        <w:rPr>
          <w:spacing w:val="-9"/>
        </w:rPr>
        <w:t>от 01.11.2021 года № 6</w:t>
      </w:r>
      <w:r w:rsidR="009368BF">
        <w:rPr>
          <w:spacing w:val="-9"/>
        </w:rPr>
        <w:t>4</w:t>
      </w:r>
      <w:r w:rsidR="009368BF" w:rsidRPr="006761AC">
        <w:rPr>
          <w:spacing w:val="-9"/>
        </w:rPr>
        <w:t>-па</w:t>
      </w:r>
    </w:p>
    <w:p w:rsidR="00970B79" w:rsidRDefault="00970B79">
      <w:pPr>
        <w:ind w:firstLine="708"/>
        <w:jc w:val="right"/>
        <w:rPr>
          <w:b/>
        </w:rPr>
      </w:pPr>
    </w:p>
    <w:p w:rsidR="00970B79" w:rsidRDefault="00970B79">
      <w:pPr>
        <w:ind w:firstLine="708"/>
        <w:jc w:val="right"/>
        <w:rPr>
          <w:b/>
          <w:sz w:val="28"/>
        </w:rPr>
      </w:pPr>
    </w:p>
    <w:p w:rsidR="00970B79" w:rsidRDefault="009368BF" w:rsidP="009368BF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показатели прогноза социально-экономического развития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на 2022 год и на плановый период 2023 и 2024 годов являются базовыми для разработки бюджета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на 2022 год и на плановый период 2023 и 2024 годов. </w:t>
      </w: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При составлении прогноза социально - экономического развития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использованы:</w:t>
      </w:r>
    </w:p>
    <w:p w:rsidR="00970B79" w:rsidRDefault="009368BF" w:rsidP="009368BF">
      <w:pPr>
        <w:jc w:val="both"/>
        <w:rPr>
          <w:sz w:val="28"/>
        </w:rPr>
      </w:pPr>
      <w:r>
        <w:rPr>
          <w:sz w:val="28"/>
        </w:rPr>
        <w:t xml:space="preserve">-учетные данные Администрации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сельсовета;</w:t>
      </w:r>
    </w:p>
    <w:p w:rsidR="00970B79" w:rsidRDefault="009368BF" w:rsidP="009368BF">
      <w:pPr>
        <w:jc w:val="both"/>
        <w:rPr>
          <w:sz w:val="28"/>
        </w:rPr>
      </w:pPr>
      <w:r>
        <w:rPr>
          <w:sz w:val="28"/>
        </w:rPr>
        <w:t>-другая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Демография</w:t>
      </w:r>
    </w:p>
    <w:p w:rsidR="00970B79" w:rsidRDefault="00970B79">
      <w:pPr>
        <w:jc w:val="center"/>
        <w:rPr>
          <w:sz w:val="28"/>
          <w:highlight w:val="red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По данным отдела государственной статистики на 1 января 2021 года население муниципального образования составило  1</w:t>
      </w:r>
      <w:r w:rsidR="009969A4">
        <w:rPr>
          <w:sz w:val="28"/>
        </w:rPr>
        <w:t>271</w:t>
      </w:r>
      <w:r>
        <w:rPr>
          <w:sz w:val="28"/>
        </w:rPr>
        <w:t xml:space="preserve">  человек, на 1 октября  2021 года численность населения составляет 130</w:t>
      </w:r>
      <w:r w:rsidR="009969A4">
        <w:rPr>
          <w:sz w:val="28"/>
        </w:rPr>
        <w:t>9</w:t>
      </w:r>
      <w:r>
        <w:rPr>
          <w:sz w:val="28"/>
        </w:rPr>
        <w:t xml:space="preserve"> человек.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На динамику численности населения влияют два компонента демографического развития: рождаемость и смертность. На прогнозируемые периоды 2022-2024 годы ожидается естественная убыль населения.</w:t>
      </w:r>
    </w:p>
    <w:p w:rsidR="009368BF" w:rsidRDefault="009368BF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Трудовые ресурсы</w:t>
      </w:r>
    </w:p>
    <w:p w:rsidR="00970B79" w:rsidRDefault="00970B79">
      <w:pPr>
        <w:jc w:val="center"/>
        <w:rPr>
          <w:sz w:val="28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 На территории муниципального образования расположены: </w:t>
      </w:r>
      <w:r w:rsidR="009969A4">
        <w:rPr>
          <w:sz w:val="28"/>
        </w:rPr>
        <w:t xml:space="preserve">4 </w:t>
      </w:r>
      <w:r>
        <w:rPr>
          <w:sz w:val="28"/>
        </w:rPr>
        <w:t xml:space="preserve">магазина, </w:t>
      </w:r>
      <w:r w:rsidR="009969A4">
        <w:rPr>
          <w:sz w:val="28"/>
        </w:rPr>
        <w:t>3 отделения почтовой связи</w:t>
      </w:r>
      <w:r>
        <w:rPr>
          <w:sz w:val="28"/>
        </w:rPr>
        <w:t xml:space="preserve">, </w:t>
      </w:r>
      <w:r w:rsidR="009969A4">
        <w:rPr>
          <w:sz w:val="28"/>
        </w:rPr>
        <w:t xml:space="preserve">16 </w:t>
      </w:r>
      <w:proofErr w:type="gramStart"/>
      <w:r>
        <w:rPr>
          <w:sz w:val="28"/>
        </w:rPr>
        <w:t>крестьянских</w:t>
      </w:r>
      <w:proofErr w:type="gramEnd"/>
      <w:r>
        <w:rPr>
          <w:sz w:val="28"/>
        </w:rPr>
        <w:t xml:space="preserve"> фермерских хозяйства, 1 дошкольное учреждение, </w:t>
      </w:r>
      <w:r w:rsidR="009969A4">
        <w:rPr>
          <w:sz w:val="28"/>
        </w:rPr>
        <w:t>2</w:t>
      </w:r>
      <w:r>
        <w:rPr>
          <w:sz w:val="28"/>
        </w:rPr>
        <w:t xml:space="preserve"> учреждение здравоохранения,</w:t>
      </w:r>
      <w:r w:rsidR="009969A4">
        <w:rPr>
          <w:sz w:val="28"/>
        </w:rPr>
        <w:t xml:space="preserve"> 2 хозяйствующих субъекта, </w:t>
      </w:r>
      <w:r>
        <w:rPr>
          <w:sz w:val="28"/>
        </w:rPr>
        <w:t xml:space="preserve"> </w:t>
      </w:r>
      <w:r w:rsidR="009969A4">
        <w:rPr>
          <w:sz w:val="28"/>
        </w:rPr>
        <w:t>4</w:t>
      </w:r>
      <w:r>
        <w:rPr>
          <w:sz w:val="28"/>
        </w:rPr>
        <w:t xml:space="preserve"> СДК, Администрация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Основной составляющей частью денежных доходов населения остается заработная плата,  уплата налогов с населения, таких как земельный налог и налог на имущество.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>В 2021 году МРОТ с 01.01.2021 года увеличился и составил 12792,00 руб., в 2022 году МРОТ составит 13617,00 руб.</w:t>
      </w:r>
      <w:r>
        <w:rPr>
          <w:sz w:val="28"/>
        </w:rPr>
        <w:tab/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Реализация мер, направленных на повышение уровня заработной платы, недопущению задолженности по ее выплате, консультационно-разъяснительная работа с населением по легализации трудовых отношений, позволяют в перспективе прогнозировать увеличение фонда начисленной заработной платы работников организаций.</w:t>
      </w:r>
    </w:p>
    <w:p w:rsidR="00970B79" w:rsidRDefault="00970B79">
      <w:pPr>
        <w:ind w:firstLine="708"/>
        <w:jc w:val="both"/>
        <w:rPr>
          <w:sz w:val="28"/>
        </w:rPr>
      </w:pPr>
    </w:p>
    <w:p w:rsidR="00970B79" w:rsidRDefault="00970B79">
      <w:pPr>
        <w:ind w:firstLine="708"/>
        <w:jc w:val="both"/>
        <w:rPr>
          <w:sz w:val="28"/>
        </w:rPr>
      </w:pPr>
    </w:p>
    <w:p w:rsidR="00970B79" w:rsidRDefault="009368BF">
      <w:pPr>
        <w:pStyle w:val="Defaul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Сельское хозяйство</w:t>
      </w:r>
    </w:p>
    <w:p w:rsidR="00970B79" w:rsidRDefault="00970B79">
      <w:pPr>
        <w:pStyle w:val="Default"/>
        <w:jc w:val="center"/>
        <w:rPr>
          <w:sz w:val="28"/>
          <w:u w:val="single"/>
        </w:rPr>
      </w:pPr>
    </w:p>
    <w:p w:rsidR="009368BF" w:rsidRDefault="009368BF" w:rsidP="009368BF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Сельское хозяйство представлено л</w:t>
      </w:r>
      <w:r w:rsidR="009969A4">
        <w:rPr>
          <w:sz w:val="28"/>
        </w:rPr>
        <w:t xml:space="preserve">ичными подсобными хозяйствами, ООО, </w:t>
      </w:r>
      <w:r>
        <w:rPr>
          <w:sz w:val="28"/>
        </w:rPr>
        <w:t xml:space="preserve">КФХ. </w:t>
      </w:r>
    </w:p>
    <w:p w:rsidR="00970B79" w:rsidRDefault="009368BF" w:rsidP="009368BF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Основным производителем сельхозпродукции в поселении продолжают оставаться личные</w:t>
      </w:r>
      <w:r w:rsidR="009969A4">
        <w:rPr>
          <w:sz w:val="28"/>
        </w:rPr>
        <w:t xml:space="preserve"> подсобные хозяйства населения, ООО,</w:t>
      </w:r>
      <w:r>
        <w:rPr>
          <w:sz w:val="28"/>
        </w:rPr>
        <w:t xml:space="preserve"> КФХ. 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Благоустройство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За 9 месяцев 2021г. администрацией поселения была проделана большая работа по благоустройству и обустройству поселения: покос травы, спил сухих деревьев и кустарников, вывоз несанкционированных свалок.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 xml:space="preserve">В бюджете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на благоустройство предусмотрено 1480 тыс. руб., по ожидаемой оценке, за 2021г. объем расходной части поселения на благоустройство составит 1183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в т.ч. на уличное освещение 297 тыс. руб.</w:t>
      </w:r>
    </w:p>
    <w:p w:rsidR="00970B79" w:rsidRDefault="009368BF">
      <w:pPr>
        <w:ind w:firstLine="720"/>
        <w:jc w:val="both"/>
        <w:rPr>
          <w:sz w:val="28"/>
        </w:rPr>
      </w:pPr>
      <w:r>
        <w:rPr>
          <w:sz w:val="28"/>
        </w:rPr>
        <w:t xml:space="preserve">В части организации освещения улиц: осуществляется систематический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освещением населенного пункта, замена ламп, фонарей и ремонт неисправностей уличного освещения. </w:t>
      </w:r>
    </w:p>
    <w:p w:rsidR="00970B79" w:rsidRDefault="00970B79">
      <w:pPr>
        <w:jc w:val="both"/>
        <w:rPr>
          <w:color w:val="8DB3E2"/>
          <w:sz w:val="28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Дорожное хозяйство</w:t>
      </w:r>
    </w:p>
    <w:p w:rsidR="00970B79" w:rsidRDefault="00970B79">
      <w:pPr>
        <w:jc w:val="center"/>
        <w:rPr>
          <w:b/>
          <w:sz w:val="28"/>
          <w:u w:val="single"/>
        </w:rPr>
      </w:pPr>
    </w:p>
    <w:p w:rsidR="00970B79" w:rsidRDefault="009368BF">
      <w:pPr>
        <w:tabs>
          <w:tab w:val="left" w:pos="705"/>
        </w:tabs>
        <w:jc w:val="both"/>
        <w:rPr>
          <w:sz w:val="28"/>
        </w:rPr>
      </w:pPr>
      <w:r>
        <w:rPr>
          <w:sz w:val="28"/>
        </w:rPr>
        <w:tab/>
      </w:r>
      <w:bookmarkStart w:id="0" w:name="_Hlk51658927"/>
      <w:r>
        <w:rPr>
          <w:sz w:val="28"/>
        </w:rPr>
        <w:t xml:space="preserve">Протяженность автомобильных дорог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на 01.10.2020г. составляет </w:t>
      </w:r>
      <w:r w:rsidR="009969A4">
        <w:rPr>
          <w:sz w:val="28"/>
        </w:rPr>
        <w:t>56,9</w:t>
      </w:r>
      <w:r>
        <w:rPr>
          <w:sz w:val="28"/>
        </w:rPr>
        <w:t xml:space="preserve"> км.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В бюджете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сельсовета, в рамках муниципальной программы  предусмотрены средства в размере 72 тыс.  руб., из них: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    - на содержание (расчистка от снега, грейдирование и пр.) автомобильных дорог 72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  На содержание, на 01.10.2021г, израсходованы денежные средства в размере 72 тыс. рублей.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Качественное содержание, своевременный ремонт дорог внутри поселения обеспечивает комфортное проживание жителей.</w:t>
      </w:r>
    </w:p>
    <w:bookmarkEnd w:id="0"/>
    <w:p w:rsidR="00970B79" w:rsidRDefault="00970B79">
      <w:pPr>
        <w:jc w:val="center"/>
        <w:rPr>
          <w:b/>
          <w:u w:val="single"/>
        </w:rPr>
      </w:pP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Культура</w:t>
      </w:r>
    </w:p>
    <w:p w:rsidR="00970B79" w:rsidRDefault="00970B79">
      <w:pPr>
        <w:jc w:val="both"/>
        <w:rPr>
          <w:color w:val="8DB3E2"/>
          <w:sz w:val="28"/>
        </w:rPr>
      </w:pP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>С целью возрождения традиций, народного творчества и совершенствования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досуговой деятельности проводятся мероприятия для всех слоев населения на базе сельского Дома культуры и библиотеки.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В 2021 году, в связи с эпидемиологической обстановкой, часть мероприятий не проводилось.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tabs>
          <w:tab w:val="left" w:pos="5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Физическая культура и спорт</w:t>
      </w:r>
    </w:p>
    <w:p w:rsidR="009368BF" w:rsidRDefault="009368BF">
      <w:pPr>
        <w:tabs>
          <w:tab w:val="left" w:pos="540"/>
        </w:tabs>
        <w:jc w:val="center"/>
        <w:rPr>
          <w:b/>
          <w:sz w:val="28"/>
          <w:u w:val="single"/>
        </w:rPr>
      </w:pPr>
    </w:p>
    <w:p w:rsidR="00970B79" w:rsidRDefault="009368BF">
      <w:pPr>
        <w:tabs>
          <w:tab w:val="left" w:pos="540"/>
        </w:tabs>
        <w:jc w:val="both"/>
        <w:rPr>
          <w:sz w:val="28"/>
          <w:highlight w:val="yellow"/>
        </w:rPr>
      </w:pPr>
      <w:r>
        <w:rPr>
          <w:sz w:val="28"/>
        </w:rPr>
        <w:tab/>
        <w:t>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</w:t>
      </w:r>
    </w:p>
    <w:p w:rsidR="00970B79" w:rsidRDefault="009368BF" w:rsidP="009368BF">
      <w:pPr>
        <w:tabs>
          <w:tab w:val="left" w:pos="540"/>
        </w:tabs>
        <w:jc w:val="both"/>
        <w:rPr>
          <w:b/>
          <w:u w:val="single"/>
        </w:rPr>
      </w:pPr>
      <w:r>
        <w:rPr>
          <w:sz w:val="28"/>
        </w:rPr>
        <w:tab/>
      </w: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Здравоохранение</w:t>
      </w:r>
    </w:p>
    <w:p w:rsidR="00970B79" w:rsidRDefault="00970B79">
      <w:pPr>
        <w:jc w:val="center"/>
        <w:rPr>
          <w:sz w:val="28"/>
          <w:highlight w:val="red"/>
          <w:u w:val="single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На территории муниципального образования работает </w:t>
      </w:r>
      <w:r w:rsidR="009969A4">
        <w:rPr>
          <w:sz w:val="28"/>
        </w:rPr>
        <w:t>2</w:t>
      </w:r>
      <w:r>
        <w:rPr>
          <w:sz w:val="28"/>
        </w:rPr>
        <w:t xml:space="preserve"> </w:t>
      </w:r>
      <w:proofErr w:type="gramStart"/>
      <w:r>
        <w:rPr>
          <w:sz w:val="28"/>
        </w:rPr>
        <w:t>фельдшерско-акушерски</w:t>
      </w:r>
      <w:r w:rsidR="009969A4">
        <w:rPr>
          <w:sz w:val="28"/>
        </w:rPr>
        <w:t>х</w:t>
      </w:r>
      <w:proofErr w:type="gramEnd"/>
      <w:r>
        <w:rPr>
          <w:sz w:val="28"/>
        </w:rPr>
        <w:t xml:space="preserve"> пункт</w:t>
      </w:r>
      <w:r w:rsidR="002A24E3">
        <w:rPr>
          <w:sz w:val="28"/>
        </w:rPr>
        <w:t>а</w:t>
      </w:r>
      <w:bookmarkStart w:id="1" w:name="_GoBack"/>
      <w:bookmarkEnd w:id="1"/>
      <w:r>
        <w:rPr>
          <w:sz w:val="28"/>
        </w:rPr>
        <w:t>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ab/>
        <w:t xml:space="preserve">Проводятся профилактические  мероприятия по предупреждению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COVID19.</w:t>
      </w:r>
    </w:p>
    <w:p w:rsidR="00970B79" w:rsidRDefault="009368BF">
      <w:pPr>
        <w:jc w:val="both"/>
      </w:pPr>
      <w:r>
        <w:tab/>
      </w:r>
    </w:p>
    <w:p w:rsidR="00970B79" w:rsidRDefault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Социальная поддержка населения</w:t>
      </w:r>
    </w:p>
    <w:p w:rsidR="009368BF" w:rsidRDefault="009368BF">
      <w:pPr>
        <w:jc w:val="center"/>
        <w:rPr>
          <w:b/>
          <w:sz w:val="28"/>
          <w:u w:val="single"/>
        </w:rPr>
      </w:pPr>
    </w:p>
    <w:p w:rsidR="00970B79" w:rsidRDefault="009368BF" w:rsidP="009368B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осуществления социальной поддержки семей, детей, граждан пожилого возраста, граждан с ограниченными возможностями, граждан оказавшихся в трудной жизненной ситуации, основные действия направлены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-помощь в сборе документации на предоставление социальной помощи гражданам;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-предоставлены услуги библиотечного и информационного обслуживания населения.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Работа с семьями направлена на формирование здорового образа жизни и профилактику алкоголизма.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pStyle w:val="Defaul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Налоговые поступления в бюджет</w:t>
      </w:r>
    </w:p>
    <w:p w:rsidR="00970B79" w:rsidRDefault="00970B79">
      <w:pPr>
        <w:pStyle w:val="Default"/>
        <w:jc w:val="center"/>
        <w:rPr>
          <w:sz w:val="28"/>
          <w:u w:val="single"/>
        </w:rPr>
      </w:pPr>
    </w:p>
    <w:p w:rsidR="00970B79" w:rsidRDefault="009368BF" w:rsidP="009368BF">
      <w:pPr>
        <w:pStyle w:val="Default"/>
        <w:ind w:firstLine="709"/>
        <w:jc w:val="both"/>
        <w:rPr>
          <w:sz w:val="28"/>
        </w:rPr>
      </w:pPr>
      <w:r>
        <w:rPr>
          <w:b/>
          <w:sz w:val="28"/>
        </w:rPr>
        <w:t xml:space="preserve">Налоговая политика </w:t>
      </w:r>
      <w:r>
        <w:rPr>
          <w:sz w:val="28"/>
        </w:rPr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Доходы бюджета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- земельного налога – по нормативу 100 %;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- налога на имущество физических лиц – по нормативу 100 %;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 xml:space="preserve">- госпошлина за совершение нотариальных действий - по нормативу 100 %.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lastRenderedPageBreak/>
        <w:t xml:space="preserve"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970B79" w:rsidRDefault="009368BF">
      <w:pPr>
        <w:pStyle w:val="Default"/>
        <w:jc w:val="both"/>
        <w:rPr>
          <w:sz w:val="28"/>
        </w:rPr>
      </w:pPr>
      <w:r>
        <w:rPr>
          <w:sz w:val="28"/>
        </w:rPr>
        <w:t>- налог на доходы физических лиц – по нормативу 2 %</w:t>
      </w:r>
    </w:p>
    <w:p w:rsidR="00970B79" w:rsidRDefault="00970B79">
      <w:pPr>
        <w:jc w:val="both"/>
        <w:rPr>
          <w:b/>
          <w:sz w:val="28"/>
          <w:u w:val="single"/>
        </w:rPr>
      </w:pPr>
    </w:p>
    <w:p w:rsidR="00970B79" w:rsidRDefault="009368BF" w:rsidP="009368B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Исполнение бюджета сельского поселения за 9 м.2021 г.</w:t>
      </w:r>
    </w:p>
    <w:p w:rsidR="00970B79" w:rsidRDefault="00970B79">
      <w:pPr>
        <w:jc w:val="both"/>
        <w:rPr>
          <w:sz w:val="28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В сравнении с уточненным планом 2021 года и сопоставимым отчетным периодом 2020 года, исполнение доходной части бюджета за 9 месяцев 2021 года представлено в </w:t>
      </w:r>
      <w:r>
        <w:rPr>
          <w:b/>
          <w:i/>
          <w:sz w:val="28"/>
        </w:rPr>
        <w:t>Таблице №1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 xml:space="preserve">Согласно данным отчета об исполнении бюджета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за 9 месяцев 2021 года план по собственным доходам бюджета (налоговые и неналоговые доходы) исполнен в объеме 72,4 % годовых бюджетных назначений. 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По сравнению с аналогичным периодом 2021 года собственных доходов поступило на 450,1 тыс. рублей больше.</w:t>
      </w:r>
    </w:p>
    <w:p w:rsidR="00970B79" w:rsidRDefault="009368BF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302"/>
        <w:gridCol w:w="1391"/>
        <w:gridCol w:w="1134"/>
        <w:gridCol w:w="1288"/>
        <w:gridCol w:w="1406"/>
      </w:tblGrid>
      <w:tr w:rsidR="00970B79">
        <w:trPr>
          <w:trHeight w:val="30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  <w:p w:rsidR="00970B79" w:rsidRDefault="00970B79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Темп роста 2021/2020 (%)</w:t>
            </w:r>
          </w:p>
        </w:tc>
      </w:tr>
      <w:tr w:rsidR="00970B79">
        <w:trPr>
          <w:trHeight w:val="309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м.2021 г</w:t>
            </w: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</w:t>
            </w:r>
          </w:p>
        </w:tc>
      </w:tr>
      <w:tr w:rsidR="00970B79">
        <w:trPr>
          <w:trHeight w:val="1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8201,6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4764,9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6358,9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77,5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133,5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Налог на доходы физических лиц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34,2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34,0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69,4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Налог на имущество физических лиц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151,9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40,4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26,6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81,9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Земельный налог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1243,1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609,9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49,1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84,5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Аренда имущества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506,8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375,4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74,1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highlight w:val="yellow"/>
              </w:rPr>
            </w:pPr>
            <w:r>
              <w:t>69,3</w:t>
            </w:r>
          </w:p>
        </w:tc>
      </w:tr>
      <w:tr w:rsidR="00970B79">
        <w:trPr>
          <w:trHeight w:val="3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ЕСХН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595,7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192,8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141,3</w:t>
            </w:r>
          </w:p>
        </w:tc>
      </w:tr>
      <w:tr w:rsidR="00970B79">
        <w:trPr>
          <w:trHeight w:val="32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Итого собственных доходов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1219,7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1669,8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64,3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136,9</w:t>
            </w:r>
          </w:p>
        </w:tc>
      </w:tr>
      <w:tr w:rsidR="00970B79">
        <w:trPr>
          <w:trHeight w:val="42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Безвозмездные поступления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5603,8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3545,0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4689,1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83,7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132,3</w:t>
            </w:r>
          </w:p>
          <w:p w:rsidR="00970B79" w:rsidRDefault="00970B79">
            <w:pPr>
              <w:rPr>
                <w:highlight w:val="yellow"/>
              </w:rPr>
            </w:pPr>
          </w:p>
        </w:tc>
      </w:tr>
    </w:tbl>
    <w:p w:rsidR="00970B79" w:rsidRDefault="009368BF">
      <w:pPr>
        <w:jc w:val="both"/>
        <w:rPr>
          <w:sz w:val="28"/>
        </w:rPr>
      </w:pPr>
      <w:r>
        <w:rPr>
          <w:b/>
          <w:sz w:val="28"/>
        </w:rPr>
        <w:t>Налоговые доходы</w:t>
      </w:r>
      <w:r>
        <w:rPr>
          <w:sz w:val="28"/>
        </w:rPr>
        <w:t xml:space="preserve"> бюджета поселения за 9 месяцев 2021 года составили </w:t>
      </w:r>
    </w:p>
    <w:p w:rsidR="00970B79" w:rsidRDefault="009368BF">
      <w:pPr>
        <w:jc w:val="both"/>
        <w:rPr>
          <w:sz w:val="28"/>
        </w:rPr>
      </w:pPr>
      <w:r>
        <w:rPr>
          <w:sz w:val="28"/>
        </w:rPr>
        <w:t>1669,8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уб., или 64,3% от годового объема уточненных налоговых поступлений. За аналогичный период 2020 года поступило на 450,1 тыс. рублей меньше.</w:t>
      </w:r>
    </w:p>
    <w:p w:rsidR="00970B79" w:rsidRDefault="009368BF">
      <w:pPr>
        <w:jc w:val="both"/>
        <w:rPr>
          <w:sz w:val="28"/>
        </w:rPr>
      </w:pPr>
      <w:r>
        <w:rPr>
          <w:b/>
          <w:sz w:val="28"/>
        </w:rPr>
        <w:t>Безвозмездные поступления</w:t>
      </w:r>
      <w:r>
        <w:rPr>
          <w:sz w:val="28"/>
        </w:rPr>
        <w:t xml:space="preserve"> в бюджет поселения составили 4689,1 тыс. руб., или 83,7 % от уточненного годового объема безвозмездных поступлений.</w:t>
      </w:r>
    </w:p>
    <w:p w:rsidR="00970B79" w:rsidRDefault="009368BF">
      <w:pPr>
        <w:ind w:firstLine="708"/>
        <w:jc w:val="both"/>
        <w:rPr>
          <w:sz w:val="28"/>
        </w:rPr>
      </w:pPr>
      <w:r>
        <w:rPr>
          <w:sz w:val="28"/>
        </w:rPr>
        <w:t xml:space="preserve">Исполнение бюджета поселения по расходам осуществляется согласно решению о бюджете </w:t>
      </w:r>
      <w:proofErr w:type="spellStart"/>
      <w:r w:rsidR="009969A4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на 2021 -2023 годы, в соответствии со сводной бюджетной росписью и на основании принятых нормативно правовых актов, устанавливающих расходные обязательства поселения. </w:t>
      </w:r>
    </w:p>
    <w:p w:rsidR="00970B79" w:rsidRDefault="009368BF">
      <w:pPr>
        <w:rPr>
          <w:sz w:val="28"/>
        </w:rPr>
      </w:pPr>
      <w:r>
        <w:rPr>
          <w:sz w:val="28"/>
        </w:rPr>
        <w:lastRenderedPageBreak/>
        <w:t xml:space="preserve">Исполнение расходной части бюджета поселения за 9 месяцев2021г приведены в </w:t>
      </w:r>
      <w:r>
        <w:rPr>
          <w:b/>
          <w:i/>
          <w:sz w:val="28"/>
        </w:rPr>
        <w:t>таблице 2</w:t>
      </w:r>
    </w:p>
    <w:p w:rsidR="00970B79" w:rsidRDefault="009368BF">
      <w:pPr>
        <w:jc w:val="right"/>
        <w:rPr>
          <w:i/>
          <w:sz w:val="28"/>
        </w:rPr>
      </w:pPr>
      <w:r>
        <w:rPr>
          <w:b/>
          <w:i/>
          <w:sz w:val="28"/>
        </w:rPr>
        <w:t>Таблица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"/>
        <w:gridCol w:w="1373"/>
        <w:gridCol w:w="23"/>
        <w:gridCol w:w="1350"/>
        <w:gridCol w:w="68"/>
        <w:gridCol w:w="1276"/>
        <w:gridCol w:w="1247"/>
        <w:gridCol w:w="28"/>
        <w:gridCol w:w="1276"/>
        <w:gridCol w:w="236"/>
      </w:tblGrid>
      <w:tr w:rsidR="00970B79">
        <w:trPr>
          <w:trHeight w:val="309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Уточненный план</w:t>
            </w:r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 2021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  <w:p w:rsidR="00970B79" w:rsidRDefault="00970B79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Процент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b/>
              </w:rPr>
            </w:pPr>
            <w:r>
              <w:rPr>
                <w:b/>
              </w:rPr>
              <w:t>Темп роста 2021/2020 (%)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 м.2021 г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3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jc w:val="center"/>
            </w:pPr>
            <w:r>
              <w:t>5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70B79"/>
        </w:tc>
      </w:tr>
      <w:tr w:rsidR="00970B79">
        <w:trPr>
          <w:trHeight w:val="43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0100 Общегосударственные расходы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4490,3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1770,7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3534,3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78,7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199,6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0200 Национальная оборона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highlight w:val="yellow"/>
              </w:rPr>
            </w:pPr>
            <w:r>
              <w:t>89,3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60,6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71,9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105,9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 xml:space="preserve">0300 Нац. безопасность и </w:t>
            </w:r>
            <w:proofErr w:type="spellStart"/>
            <w:r>
              <w:t>правоохран</w:t>
            </w:r>
            <w:proofErr w:type="spellEnd"/>
            <w:r>
              <w:t xml:space="preserve">. </w:t>
            </w:r>
            <w:proofErr w:type="spellStart"/>
            <w:r>
              <w:t>деят-ть</w:t>
            </w:r>
            <w:proofErr w:type="spellEnd"/>
            <w:r>
              <w:t xml:space="preserve">, </w:t>
            </w:r>
            <w:proofErr w:type="spellStart"/>
            <w:r>
              <w:t>обеспеч</w:t>
            </w:r>
            <w:proofErr w:type="spellEnd"/>
            <w:r>
              <w:t xml:space="preserve">. </w:t>
            </w:r>
            <w:proofErr w:type="spellStart"/>
            <w:r>
              <w:t>пожарн</w:t>
            </w:r>
            <w:proofErr w:type="spellEnd"/>
            <w:r>
              <w:t>. Безопасности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61,3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0,0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66,9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0400 Национальная экономика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430,0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627,0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255,8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59,5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40,8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0500 Жилищно-коммунальное хозяйство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1479,6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1156,8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1193,5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80,7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103,2</w:t>
            </w:r>
          </w:p>
        </w:tc>
      </w:tr>
      <w:tr w:rsidR="00970B79">
        <w:trPr>
          <w:trHeight w:val="281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0801 Культура, кинематография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1805,7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1284,5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989,0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54,8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76,9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1000 Социальная политика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389,6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265,7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255,4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65,6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96,1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1100 Физическая культура и спорт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1,0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r>
              <w:t>0,00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r>
              <w:t>0,0</w:t>
            </w:r>
          </w:p>
        </w:tc>
      </w:tr>
      <w:tr w:rsidR="00970B79">
        <w:trPr>
          <w:trHeight w:val="320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Расходы бюджета, всего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8747,8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5165,3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6333,1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72,4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79" w:rsidRDefault="009368BF">
            <w:pPr>
              <w:rPr>
                <w:b/>
              </w:rPr>
            </w:pPr>
            <w:r>
              <w:rPr>
                <w:b/>
              </w:rPr>
              <w:t>122,6</w:t>
            </w:r>
          </w:p>
        </w:tc>
      </w:tr>
    </w:tbl>
    <w:p w:rsidR="00970B79" w:rsidRDefault="00970B79">
      <w:pPr>
        <w:jc w:val="both"/>
        <w:rPr>
          <w:sz w:val="28"/>
        </w:rPr>
      </w:pPr>
    </w:p>
    <w:p w:rsidR="00970B79" w:rsidRDefault="009368BF">
      <w:pPr>
        <w:jc w:val="both"/>
        <w:rPr>
          <w:sz w:val="28"/>
        </w:rPr>
      </w:pPr>
      <w:r>
        <w:rPr>
          <w:sz w:val="28"/>
        </w:rPr>
        <w:t>Расходная часть бюджета за 9 месяцев 2021 года исполнена на 72,4 % к уточненному годовому плану по расходам. Наименьший показатель исполнения расходов сложился по разделам 0801 культура, кинематография. В структуре расходов бюджета поселения за 9 месяцев 2021 года наиболее значительный удельный вес занимают расходы на 0500 Жилищно-коммунальное хозяйство.</w:t>
      </w:r>
    </w:p>
    <w:p w:rsidR="00970B79" w:rsidRDefault="00970B79"/>
    <w:sectPr w:rsidR="00970B79" w:rsidSect="009368BF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79"/>
    <w:rsid w:val="002A24E3"/>
    <w:rsid w:val="009368BF"/>
    <w:rsid w:val="00970B79"/>
    <w:rsid w:val="009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0B79"/>
    <w:rPr>
      <w:sz w:val="24"/>
    </w:rPr>
  </w:style>
  <w:style w:type="paragraph" w:styleId="10">
    <w:name w:val="heading 1"/>
    <w:next w:val="a"/>
    <w:link w:val="11"/>
    <w:uiPriority w:val="9"/>
    <w:qFormat/>
    <w:rsid w:val="00970B7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0B7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70B7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70B7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70B7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0B79"/>
    <w:rPr>
      <w:sz w:val="24"/>
    </w:rPr>
  </w:style>
  <w:style w:type="paragraph" w:styleId="21">
    <w:name w:val="toc 2"/>
    <w:next w:val="a"/>
    <w:link w:val="22"/>
    <w:uiPriority w:val="39"/>
    <w:rsid w:val="00970B79"/>
    <w:pPr>
      <w:ind w:left="200"/>
    </w:pPr>
  </w:style>
  <w:style w:type="character" w:customStyle="1" w:styleId="22">
    <w:name w:val="Оглавление 2 Знак"/>
    <w:link w:val="21"/>
    <w:rsid w:val="00970B79"/>
  </w:style>
  <w:style w:type="paragraph" w:styleId="41">
    <w:name w:val="toc 4"/>
    <w:next w:val="a"/>
    <w:link w:val="42"/>
    <w:uiPriority w:val="39"/>
    <w:rsid w:val="00970B79"/>
    <w:pPr>
      <w:ind w:left="600"/>
    </w:pPr>
  </w:style>
  <w:style w:type="character" w:customStyle="1" w:styleId="42">
    <w:name w:val="Оглавление 4 Знак"/>
    <w:link w:val="41"/>
    <w:rsid w:val="00970B79"/>
  </w:style>
  <w:style w:type="paragraph" w:styleId="6">
    <w:name w:val="toc 6"/>
    <w:next w:val="a"/>
    <w:link w:val="60"/>
    <w:uiPriority w:val="39"/>
    <w:rsid w:val="00970B79"/>
    <w:pPr>
      <w:ind w:left="1000"/>
    </w:pPr>
  </w:style>
  <w:style w:type="character" w:customStyle="1" w:styleId="60">
    <w:name w:val="Оглавление 6 Знак"/>
    <w:link w:val="6"/>
    <w:rsid w:val="00970B79"/>
  </w:style>
  <w:style w:type="paragraph" w:styleId="7">
    <w:name w:val="toc 7"/>
    <w:next w:val="a"/>
    <w:link w:val="70"/>
    <w:uiPriority w:val="39"/>
    <w:rsid w:val="00970B79"/>
    <w:pPr>
      <w:ind w:left="1200"/>
    </w:pPr>
  </w:style>
  <w:style w:type="character" w:customStyle="1" w:styleId="70">
    <w:name w:val="Оглавление 7 Знак"/>
    <w:link w:val="7"/>
    <w:rsid w:val="00970B79"/>
  </w:style>
  <w:style w:type="paragraph" w:customStyle="1" w:styleId="12">
    <w:name w:val="Указатель1"/>
    <w:basedOn w:val="a"/>
    <w:link w:val="13"/>
    <w:rsid w:val="00970B79"/>
    <w:rPr>
      <w:rFonts w:ascii="Arial" w:hAnsi="Arial"/>
    </w:rPr>
  </w:style>
  <w:style w:type="character" w:customStyle="1" w:styleId="13">
    <w:name w:val="Указатель1"/>
    <w:basedOn w:val="1"/>
    <w:link w:val="12"/>
    <w:rsid w:val="00970B79"/>
    <w:rPr>
      <w:rFonts w:ascii="Arial" w:hAnsi="Arial"/>
      <w:sz w:val="24"/>
    </w:rPr>
  </w:style>
  <w:style w:type="character" w:customStyle="1" w:styleId="30">
    <w:name w:val="Заголовок 3 Знак"/>
    <w:link w:val="3"/>
    <w:rsid w:val="00970B79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970B79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970B79"/>
    <w:rPr>
      <w:b/>
      <w:sz w:val="28"/>
    </w:rPr>
  </w:style>
  <w:style w:type="paragraph" w:customStyle="1" w:styleId="210">
    <w:name w:val="Основной текст 21"/>
    <w:basedOn w:val="a"/>
    <w:link w:val="211"/>
    <w:rsid w:val="00970B79"/>
    <w:rPr>
      <w:sz w:val="28"/>
    </w:rPr>
  </w:style>
  <w:style w:type="character" w:customStyle="1" w:styleId="211">
    <w:name w:val="Основной текст 21"/>
    <w:basedOn w:val="1"/>
    <w:link w:val="210"/>
    <w:rsid w:val="00970B79"/>
    <w:rPr>
      <w:sz w:val="28"/>
    </w:rPr>
  </w:style>
  <w:style w:type="paragraph" w:customStyle="1" w:styleId="Default">
    <w:name w:val="Default"/>
    <w:link w:val="Default0"/>
    <w:rsid w:val="00970B79"/>
    <w:rPr>
      <w:sz w:val="24"/>
    </w:rPr>
  </w:style>
  <w:style w:type="character" w:customStyle="1" w:styleId="Default0">
    <w:name w:val="Default"/>
    <w:link w:val="Default"/>
    <w:rsid w:val="00970B79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  <w:rsid w:val="00970B79"/>
  </w:style>
  <w:style w:type="character" w:customStyle="1" w:styleId="Absatz-Standardschriftart0">
    <w:name w:val="Absatz-Standardschriftart"/>
    <w:link w:val="Absatz-Standardschriftart"/>
    <w:rsid w:val="00970B79"/>
  </w:style>
  <w:style w:type="paragraph" w:styleId="31">
    <w:name w:val="toc 3"/>
    <w:next w:val="a"/>
    <w:link w:val="32"/>
    <w:uiPriority w:val="39"/>
    <w:rsid w:val="00970B79"/>
    <w:pPr>
      <w:ind w:left="400"/>
    </w:pPr>
  </w:style>
  <w:style w:type="character" w:customStyle="1" w:styleId="32">
    <w:name w:val="Оглавление 3 Знак"/>
    <w:link w:val="31"/>
    <w:rsid w:val="00970B79"/>
  </w:style>
  <w:style w:type="character" w:customStyle="1" w:styleId="50">
    <w:name w:val="Заголовок 5 Знак"/>
    <w:link w:val="5"/>
    <w:rsid w:val="00970B79"/>
    <w:rPr>
      <w:rFonts w:ascii="XO Thames" w:hAnsi="XO Thames"/>
      <w:b/>
      <w:color w:val="000000"/>
      <w:sz w:val="22"/>
    </w:rPr>
  </w:style>
  <w:style w:type="paragraph" w:customStyle="1" w:styleId="a3">
    <w:name w:val="Заголовок"/>
    <w:basedOn w:val="a"/>
    <w:next w:val="a4"/>
    <w:link w:val="a5"/>
    <w:rsid w:val="00970B79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970B79"/>
    <w:rPr>
      <w:rFonts w:ascii="Arial" w:hAnsi="Arial"/>
      <w:sz w:val="28"/>
    </w:rPr>
  </w:style>
  <w:style w:type="character" w:customStyle="1" w:styleId="11">
    <w:name w:val="Заголовок 1 Знак"/>
    <w:link w:val="10"/>
    <w:rsid w:val="00970B79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970B79"/>
    <w:rPr>
      <w:color w:val="0000FF"/>
      <w:u w:val="single"/>
    </w:rPr>
  </w:style>
  <w:style w:type="character" w:styleId="a6">
    <w:name w:val="Hyperlink"/>
    <w:link w:val="14"/>
    <w:rsid w:val="00970B79"/>
    <w:rPr>
      <w:color w:val="0000FF"/>
      <w:u w:val="single"/>
    </w:rPr>
  </w:style>
  <w:style w:type="paragraph" w:customStyle="1" w:styleId="Footnote">
    <w:name w:val="Footnote"/>
    <w:link w:val="Footnote0"/>
    <w:rsid w:val="00970B7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70B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0B79"/>
    <w:rPr>
      <w:rFonts w:ascii="XO Thames" w:hAnsi="XO Thames"/>
      <w:b/>
    </w:rPr>
  </w:style>
  <w:style w:type="character" w:customStyle="1" w:styleId="16">
    <w:name w:val="Оглавление 1 Знак"/>
    <w:link w:val="15"/>
    <w:rsid w:val="00970B7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70B7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70B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70B79"/>
    <w:pPr>
      <w:ind w:left="1600"/>
    </w:pPr>
  </w:style>
  <w:style w:type="character" w:customStyle="1" w:styleId="90">
    <w:name w:val="Оглавление 9 Знак"/>
    <w:link w:val="9"/>
    <w:rsid w:val="00970B79"/>
  </w:style>
  <w:style w:type="paragraph" w:styleId="8">
    <w:name w:val="toc 8"/>
    <w:next w:val="a"/>
    <w:link w:val="80"/>
    <w:uiPriority w:val="39"/>
    <w:rsid w:val="00970B79"/>
    <w:pPr>
      <w:ind w:left="1400"/>
    </w:pPr>
  </w:style>
  <w:style w:type="character" w:customStyle="1" w:styleId="80">
    <w:name w:val="Оглавление 8 Знак"/>
    <w:link w:val="8"/>
    <w:rsid w:val="00970B79"/>
  </w:style>
  <w:style w:type="paragraph" w:customStyle="1" w:styleId="17">
    <w:name w:val="Название1"/>
    <w:basedOn w:val="a"/>
    <w:link w:val="18"/>
    <w:rsid w:val="00970B79"/>
    <w:pPr>
      <w:spacing w:before="120" w:after="120"/>
    </w:pPr>
    <w:rPr>
      <w:rFonts w:ascii="Arial" w:hAnsi="Arial"/>
      <w:i/>
      <w:sz w:val="20"/>
    </w:rPr>
  </w:style>
  <w:style w:type="character" w:customStyle="1" w:styleId="18">
    <w:name w:val="Название1"/>
    <w:basedOn w:val="1"/>
    <w:link w:val="17"/>
    <w:rsid w:val="00970B79"/>
    <w:rPr>
      <w:rFonts w:ascii="Arial" w:hAnsi="Arial"/>
      <w:i/>
      <w:sz w:val="20"/>
    </w:rPr>
  </w:style>
  <w:style w:type="paragraph" w:customStyle="1" w:styleId="19">
    <w:name w:val="Основной шрифт абзаца1"/>
    <w:link w:val="1a"/>
    <w:rsid w:val="00970B79"/>
  </w:style>
  <w:style w:type="character" w:customStyle="1" w:styleId="1a">
    <w:name w:val="Основной шрифт абзаца1"/>
    <w:link w:val="19"/>
    <w:rsid w:val="00970B79"/>
  </w:style>
  <w:style w:type="paragraph" w:styleId="a7">
    <w:name w:val="List"/>
    <w:basedOn w:val="a4"/>
    <w:link w:val="a8"/>
    <w:rsid w:val="00970B79"/>
    <w:rPr>
      <w:rFonts w:ascii="Arial" w:hAnsi="Arial"/>
    </w:rPr>
  </w:style>
  <w:style w:type="character" w:customStyle="1" w:styleId="a8">
    <w:name w:val="Список Знак"/>
    <w:basedOn w:val="a9"/>
    <w:link w:val="a7"/>
    <w:rsid w:val="00970B79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rsid w:val="00970B79"/>
    <w:pPr>
      <w:ind w:left="800"/>
    </w:pPr>
  </w:style>
  <w:style w:type="character" w:customStyle="1" w:styleId="52">
    <w:name w:val="Оглавление 5 Знак"/>
    <w:link w:val="51"/>
    <w:rsid w:val="00970B79"/>
  </w:style>
  <w:style w:type="paragraph" w:styleId="aa">
    <w:name w:val="Subtitle"/>
    <w:next w:val="a"/>
    <w:link w:val="ab"/>
    <w:uiPriority w:val="11"/>
    <w:qFormat/>
    <w:rsid w:val="00970B7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70B79"/>
    <w:rPr>
      <w:rFonts w:ascii="XO Thames" w:hAnsi="XO Thames"/>
      <w:i/>
      <w:color w:val="616161"/>
      <w:sz w:val="24"/>
    </w:rPr>
  </w:style>
  <w:style w:type="paragraph" w:styleId="a4">
    <w:name w:val="Body Text"/>
    <w:basedOn w:val="a"/>
    <w:link w:val="a9"/>
    <w:rsid w:val="00970B79"/>
    <w:pPr>
      <w:jc w:val="center"/>
    </w:pPr>
    <w:rPr>
      <w:b/>
    </w:rPr>
  </w:style>
  <w:style w:type="character" w:customStyle="1" w:styleId="a9">
    <w:name w:val="Основной текст Знак"/>
    <w:basedOn w:val="1"/>
    <w:link w:val="a4"/>
    <w:rsid w:val="00970B79"/>
    <w:rPr>
      <w:b/>
      <w:sz w:val="24"/>
    </w:rPr>
  </w:style>
  <w:style w:type="paragraph" w:customStyle="1" w:styleId="toc10">
    <w:name w:val="toc 10"/>
    <w:next w:val="a"/>
    <w:link w:val="toc100"/>
    <w:uiPriority w:val="39"/>
    <w:rsid w:val="00970B79"/>
    <w:pPr>
      <w:ind w:left="1800"/>
    </w:pPr>
  </w:style>
  <w:style w:type="character" w:customStyle="1" w:styleId="toc100">
    <w:name w:val="toc 10"/>
    <w:link w:val="toc10"/>
    <w:rsid w:val="00970B79"/>
  </w:style>
  <w:style w:type="paragraph" w:customStyle="1" w:styleId="23">
    <w:name w:val="Основной шрифт абзаца2"/>
    <w:rsid w:val="00970B79"/>
  </w:style>
  <w:style w:type="paragraph" w:styleId="ac">
    <w:name w:val="Title"/>
    <w:next w:val="a"/>
    <w:link w:val="ad"/>
    <w:uiPriority w:val="10"/>
    <w:qFormat/>
    <w:rsid w:val="00970B7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70B7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70B7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70B79"/>
    <w:rPr>
      <w:rFonts w:ascii="XO Thames" w:hAnsi="XO Thames"/>
      <w:b/>
      <w:color w:val="00A0FF"/>
      <w:sz w:val="26"/>
    </w:rPr>
  </w:style>
  <w:style w:type="table" w:customStyle="1" w:styleId="24">
    <w:name w:val="Сетка таблицы2"/>
    <w:basedOn w:val="a1"/>
    <w:rsid w:val="00970B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0B79"/>
    <w:rPr>
      <w:sz w:val="24"/>
    </w:rPr>
  </w:style>
  <w:style w:type="paragraph" w:styleId="10">
    <w:name w:val="heading 1"/>
    <w:next w:val="a"/>
    <w:link w:val="11"/>
    <w:uiPriority w:val="9"/>
    <w:qFormat/>
    <w:rsid w:val="00970B7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0B7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70B7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70B7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70B7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0B79"/>
    <w:rPr>
      <w:sz w:val="24"/>
    </w:rPr>
  </w:style>
  <w:style w:type="paragraph" w:styleId="21">
    <w:name w:val="toc 2"/>
    <w:next w:val="a"/>
    <w:link w:val="22"/>
    <w:uiPriority w:val="39"/>
    <w:rsid w:val="00970B79"/>
    <w:pPr>
      <w:ind w:left="200"/>
    </w:pPr>
  </w:style>
  <w:style w:type="character" w:customStyle="1" w:styleId="22">
    <w:name w:val="Оглавление 2 Знак"/>
    <w:link w:val="21"/>
    <w:rsid w:val="00970B79"/>
  </w:style>
  <w:style w:type="paragraph" w:styleId="41">
    <w:name w:val="toc 4"/>
    <w:next w:val="a"/>
    <w:link w:val="42"/>
    <w:uiPriority w:val="39"/>
    <w:rsid w:val="00970B79"/>
    <w:pPr>
      <w:ind w:left="600"/>
    </w:pPr>
  </w:style>
  <w:style w:type="character" w:customStyle="1" w:styleId="42">
    <w:name w:val="Оглавление 4 Знак"/>
    <w:link w:val="41"/>
    <w:rsid w:val="00970B79"/>
  </w:style>
  <w:style w:type="paragraph" w:styleId="6">
    <w:name w:val="toc 6"/>
    <w:next w:val="a"/>
    <w:link w:val="60"/>
    <w:uiPriority w:val="39"/>
    <w:rsid w:val="00970B79"/>
    <w:pPr>
      <w:ind w:left="1000"/>
    </w:pPr>
  </w:style>
  <w:style w:type="character" w:customStyle="1" w:styleId="60">
    <w:name w:val="Оглавление 6 Знак"/>
    <w:link w:val="6"/>
    <w:rsid w:val="00970B79"/>
  </w:style>
  <w:style w:type="paragraph" w:styleId="7">
    <w:name w:val="toc 7"/>
    <w:next w:val="a"/>
    <w:link w:val="70"/>
    <w:uiPriority w:val="39"/>
    <w:rsid w:val="00970B79"/>
    <w:pPr>
      <w:ind w:left="1200"/>
    </w:pPr>
  </w:style>
  <w:style w:type="character" w:customStyle="1" w:styleId="70">
    <w:name w:val="Оглавление 7 Знак"/>
    <w:link w:val="7"/>
    <w:rsid w:val="00970B79"/>
  </w:style>
  <w:style w:type="paragraph" w:customStyle="1" w:styleId="12">
    <w:name w:val="Указатель1"/>
    <w:basedOn w:val="a"/>
    <w:link w:val="13"/>
    <w:rsid w:val="00970B79"/>
    <w:rPr>
      <w:rFonts w:ascii="Arial" w:hAnsi="Arial"/>
    </w:rPr>
  </w:style>
  <w:style w:type="character" w:customStyle="1" w:styleId="13">
    <w:name w:val="Указатель1"/>
    <w:basedOn w:val="1"/>
    <w:link w:val="12"/>
    <w:rsid w:val="00970B79"/>
    <w:rPr>
      <w:rFonts w:ascii="Arial" w:hAnsi="Arial"/>
      <w:sz w:val="24"/>
    </w:rPr>
  </w:style>
  <w:style w:type="character" w:customStyle="1" w:styleId="30">
    <w:name w:val="Заголовок 3 Знак"/>
    <w:link w:val="3"/>
    <w:rsid w:val="00970B79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rsid w:val="00970B79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970B79"/>
    <w:rPr>
      <w:b/>
      <w:sz w:val="28"/>
    </w:rPr>
  </w:style>
  <w:style w:type="paragraph" w:customStyle="1" w:styleId="210">
    <w:name w:val="Основной текст 21"/>
    <w:basedOn w:val="a"/>
    <w:link w:val="211"/>
    <w:rsid w:val="00970B79"/>
    <w:rPr>
      <w:sz w:val="28"/>
    </w:rPr>
  </w:style>
  <w:style w:type="character" w:customStyle="1" w:styleId="211">
    <w:name w:val="Основной текст 21"/>
    <w:basedOn w:val="1"/>
    <w:link w:val="210"/>
    <w:rsid w:val="00970B79"/>
    <w:rPr>
      <w:sz w:val="28"/>
    </w:rPr>
  </w:style>
  <w:style w:type="paragraph" w:customStyle="1" w:styleId="Default">
    <w:name w:val="Default"/>
    <w:link w:val="Default0"/>
    <w:rsid w:val="00970B79"/>
    <w:rPr>
      <w:sz w:val="24"/>
    </w:rPr>
  </w:style>
  <w:style w:type="character" w:customStyle="1" w:styleId="Default0">
    <w:name w:val="Default"/>
    <w:link w:val="Default"/>
    <w:rsid w:val="00970B79"/>
    <w:rPr>
      <w:color w:val="000000"/>
      <w:sz w:val="24"/>
    </w:rPr>
  </w:style>
  <w:style w:type="paragraph" w:customStyle="1" w:styleId="Absatz-Standardschriftart">
    <w:name w:val="Absatz-Standardschriftart"/>
    <w:link w:val="Absatz-Standardschriftart0"/>
    <w:rsid w:val="00970B79"/>
  </w:style>
  <w:style w:type="character" w:customStyle="1" w:styleId="Absatz-Standardschriftart0">
    <w:name w:val="Absatz-Standardschriftart"/>
    <w:link w:val="Absatz-Standardschriftart"/>
    <w:rsid w:val="00970B79"/>
  </w:style>
  <w:style w:type="paragraph" w:styleId="31">
    <w:name w:val="toc 3"/>
    <w:next w:val="a"/>
    <w:link w:val="32"/>
    <w:uiPriority w:val="39"/>
    <w:rsid w:val="00970B79"/>
    <w:pPr>
      <w:ind w:left="400"/>
    </w:pPr>
  </w:style>
  <w:style w:type="character" w:customStyle="1" w:styleId="32">
    <w:name w:val="Оглавление 3 Знак"/>
    <w:link w:val="31"/>
    <w:rsid w:val="00970B79"/>
  </w:style>
  <w:style w:type="character" w:customStyle="1" w:styleId="50">
    <w:name w:val="Заголовок 5 Знак"/>
    <w:link w:val="5"/>
    <w:rsid w:val="00970B79"/>
    <w:rPr>
      <w:rFonts w:ascii="XO Thames" w:hAnsi="XO Thames"/>
      <w:b/>
      <w:color w:val="000000"/>
      <w:sz w:val="22"/>
    </w:rPr>
  </w:style>
  <w:style w:type="paragraph" w:customStyle="1" w:styleId="a3">
    <w:name w:val="Заголовок"/>
    <w:basedOn w:val="a"/>
    <w:next w:val="a4"/>
    <w:link w:val="a5"/>
    <w:rsid w:val="00970B79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970B79"/>
    <w:rPr>
      <w:rFonts w:ascii="Arial" w:hAnsi="Arial"/>
      <w:sz w:val="28"/>
    </w:rPr>
  </w:style>
  <w:style w:type="character" w:customStyle="1" w:styleId="11">
    <w:name w:val="Заголовок 1 Знак"/>
    <w:link w:val="10"/>
    <w:rsid w:val="00970B79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970B79"/>
    <w:rPr>
      <w:color w:val="0000FF"/>
      <w:u w:val="single"/>
    </w:rPr>
  </w:style>
  <w:style w:type="character" w:styleId="a6">
    <w:name w:val="Hyperlink"/>
    <w:link w:val="14"/>
    <w:rsid w:val="00970B79"/>
    <w:rPr>
      <w:color w:val="0000FF"/>
      <w:u w:val="single"/>
    </w:rPr>
  </w:style>
  <w:style w:type="paragraph" w:customStyle="1" w:styleId="Footnote">
    <w:name w:val="Footnote"/>
    <w:link w:val="Footnote0"/>
    <w:rsid w:val="00970B7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70B7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0B79"/>
    <w:rPr>
      <w:rFonts w:ascii="XO Thames" w:hAnsi="XO Thames"/>
      <w:b/>
    </w:rPr>
  </w:style>
  <w:style w:type="character" w:customStyle="1" w:styleId="16">
    <w:name w:val="Оглавление 1 Знак"/>
    <w:link w:val="15"/>
    <w:rsid w:val="00970B7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70B7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70B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70B79"/>
    <w:pPr>
      <w:ind w:left="1600"/>
    </w:pPr>
  </w:style>
  <w:style w:type="character" w:customStyle="1" w:styleId="90">
    <w:name w:val="Оглавление 9 Знак"/>
    <w:link w:val="9"/>
    <w:rsid w:val="00970B79"/>
  </w:style>
  <w:style w:type="paragraph" w:styleId="8">
    <w:name w:val="toc 8"/>
    <w:next w:val="a"/>
    <w:link w:val="80"/>
    <w:uiPriority w:val="39"/>
    <w:rsid w:val="00970B79"/>
    <w:pPr>
      <w:ind w:left="1400"/>
    </w:pPr>
  </w:style>
  <w:style w:type="character" w:customStyle="1" w:styleId="80">
    <w:name w:val="Оглавление 8 Знак"/>
    <w:link w:val="8"/>
    <w:rsid w:val="00970B79"/>
  </w:style>
  <w:style w:type="paragraph" w:customStyle="1" w:styleId="17">
    <w:name w:val="Название1"/>
    <w:basedOn w:val="a"/>
    <w:link w:val="18"/>
    <w:rsid w:val="00970B79"/>
    <w:pPr>
      <w:spacing w:before="120" w:after="120"/>
    </w:pPr>
    <w:rPr>
      <w:rFonts w:ascii="Arial" w:hAnsi="Arial"/>
      <w:i/>
      <w:sz w:val="20"/>
    </w:rPr>
  </w:style>
  <w:style w:type="character" w:customStyle="1" w:styleId="18">
    <w:name w:val="Название1"/>
    <w:basedOn w:val="1"/>
    <w:link w:val="17"/>
    <w:rsid w:val="00970B79"/>
    <w:rPr>
      <w:rFonts w:ascii="Arial" w:hAnsi="Arial"/>
      <w:i/>
      <w:sz w:val="20"/>
    </w:rPr>
  </w:style>
  <w:style w:type="paragraph" w:customStyle="1" w:styleId="19">
    <w:name w:val="Основной шрифт абзаца1"/>
    <w:link w:val="1a"/>
    <w:rsid w:val="00970B79"/>
  </w:style>
  <w:style w:type="character" w:customStyle="1" w:styleId="1a">
    <w:name w:val="Основной шрифт абзаца1"/>
    <w:link w:val="19"/>
    <w:rsid w:val="00970B79"/>
  </w:style>
  <w:style w:type="paragraph" w:styleId="a7">
    <w:name w:val="List"/>
    <w:basedOn w:val="a4"/>
    <w:link w:val="a8"/>
    <w:rsid w:val="00970B79"/>
    <w:rPr>
      <w:rFonts w:ascii="Arial" w:hAnsi="Arial"/>
    </w:rPr>
  </w:style>
  <w:style w:type="character" w:customStyle="1" w:styleId="a8">
    <w:name w:val="Список Знак"/>
    <w:basedOn w:val="a9"/>
    <w:link w:val="a7"/>
    <w:rsid w:val="00970B79"/>
    <w:rPr>
      <w:rFonts w:ascii="Arial" w:hAnsi="Arial"/>
      <w:b/>
      <w:sz w:val="24"/>
    </w:rPr>
  </w:style>
  <w:style w:type="paragraph" w:styleId="51">
    <w:name w:val="toc 5"/>
    <w:next w:val="a"/>
    <w:link w:val="52"/>
    <w:uiPriority w:val="39"/>
    <w:rsid w:val="00970B79"/>
    <w:pPr>
      <w:ind w:left="800"/>
    </w:pPr>
  </w:style>
  <w:style w:type="character" w:customStyle="1" w:styleId="52">
    <w:name w:val="Оглавление 5 Знак"/>
    <w:link w:val="51"/>
    <w:rsid w:val="00970B79"/>
  </w:style>
  <w:style w:type="paragraph" w:styleId="aa">
    <w:name w:val="Subtitle"/>
    <w:next w:val="a"/>
    <w:link w:val="ab"/>
    <w:uiPriority w:val="11"/>
    <w:qFormat/>
    <w:rsid w:val="00970B7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70B79"/>
    <w:rPr>
      <w:rFonts w:ascii="XO Thames" w:hAnsi="XO Thames"/>
      <w:i/>
      <w:color w:val="616161"/>
      <w:sz w:val="24"/>
    </w:rPr>
  </w:style>
  <w:style w:type="paragraph" w:styleId="a4">
    <w:name w:val="Body Text"/>
    <w:basedOn w:val="a"/>
    <w:link w:val="a9"/>
    <w:rsid w:val="00970B79"/>
    <w:pPr>
      <w:jc w:val="center"/>
    </w:pPr>
    <w:rPr>
      <w:b/>
    </w:rPr>
  </w:style>
  <w:style w:type="character" w:customStyle="1" w:styleId="a9">
    <w:name w:val="Основной текст Знак"/>
    <w:basedOn w:val="1"/>
    <w:link w:val="a4"/>
    <w:rsid w:val="00970B79"/>
    <w:rPr>
      <w:b/>
      <w:sz w:val="24"/>
    </w:rPr>
  </w:style>
  <w:style w:type="paragraph" w:customStyle="1" w:styleId="toc10">
    <w:name w:val="toc 10"/>
    <w:next w:val="a"/>
    <w:link w:val="toc100"/>
    <w:uiPriority w:val="39"/>
    <w:rsid w:val="00970B79"/>
    <w:pPr>
      <w:ind w:left="1800"/>
    </w:pPr>
  </w:style>
  <w:style w:type="character" w:customStyle="1" w:styleId="toc100">
    <w:name w:val="toc 10"/>
    <w:link w:val="toc10"/>
    <w:rsid w:val="00970B79"/>
  </w:style>
  <w:style w:type="paragraph" w:customStyle="1" w:styleId="23">
    <w:name w:val="Основной шрифт абзаца2"/>
    <w:rsid w:val="00970B79"/>
  </w:style>
  <w:style w:type="paragraph" w:styleId="ac">
    <w:name w:val="Title"/>
    <w:next w:val="a"/>
    <w:link w:val="ad"/>
    <w:uiPriority w:val="10"/>
    <w:qFormat/>
    <w:rsid w:val="00970B7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70B7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70B7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70B79"/>
    <w:rPr>
      <w:rFonts w:ascii="XO Thames" w:hAnsi="XO Thames"/>
      <w:b/>
      <w:color w:val="00A0FF"/>
      <w:sz w:val="26"/>
    </w:rPr>
  </w:style>
  <w:style w:type="table" w:customStyle="1" w:styleId="24">
    <w:name w:val="Сетка таблицы2"/>
    <w:basedOn w:val="a1"/>
    <w:rsid w:val="00970B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KuTaeBKa</cp:lastModifiedBy>
  <cp:revision>2</cp:revision>
  <dcterms:created xsi:type="dcterms:W3CDTF">2022-07-26T09:14:00Z</dcterms:created>
  <dcterms:modified xsi:type="dcterms:W3CDTF">2022-07-26T09:14:00Z</dcterms:modified>
</cp:coreProperties>
</file>