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F" w:rsidRPr="007A22BE" w:rsidRDefault="00B84E0F" w:rsidP="00B84E0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B84E0F" w:rsidRPr="007A22BE" w:rsidRDefault="00B84E0F" w:rsidP="00B84E0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B84E0F" w:rsidRPr="007A22BE" w:rsidRDefault="00B84E0F" w:rsidP="00B84E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КИТАЕВСКОГО</w:t>
      </w:r>
      <w:r w:rsidRPr="007A22BE">
        <w:rPr>
          <w:b/>
          <w:sz w:val="36"/>
          <w:szCs w:val="36"/>
        </w:rPr>
        <w:t xml:space="preserve"> СЕЛЬСОВЕТА</w:t>
      </w:r>
    </w:p>
    <w:p w:rsidR="00B84E0F" w:rsidRPr="007A22BE" w:rsidRDefault="00B84E0F" w:rsidP="00B84E0F">
      <w:pPr>
        <w:rPr>
          <w:b/>
          <w:sz w:val="36"/>
          <w:szCs w:val="36"/>
        </w:rPr>
      </w:pPr>
    </w:p>
    <w:p w:rsidR="00B84E0F" w:rsidRPr="007A22BE" w:rsidRDefault="00B84E0F" w:rsidP="00B84E0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B84E0F" w:rsidRPr="007A22BE" w:rsidRDefault="00B84E0F" w:rsidP="00B84E0F">
      <w:pPr>
        <w:jc w:val="both"/>
        <w:rPr>
          <w:sz w:val="28"/>
          <w:szCs w:val="28"/>
        </w:rPr>
      </w:pPr>
    </w:p>
    <w:p w:rsidR="00B84E0F" w:rsidRPr="00AB47A3" w:rsidRDefault="00B84E0F" w:rsidP="00B8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.12.2022 года                              № 6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-па</w:t>
      </w:r>
    </w:p>
    <w:p w:rsidR="00B84E0F" w:rsidRDefault="00B84E0F">
      <w:pPr>
        <w:ind w:right="3854"/>
        <w:jc w:val="both"/>
        <w:rPr>
          <w:b/>
        </w:rPr>
      </w:pPr>
    </w:p>
    <w:p w:rsidR="00FA0CBB" w:rsidRDefault="00C250D0">
      <w:pPr>
        <w:ind w:right="3854"/>
        <w:jc w:val="both"/>
        <w:rPr>
          <w:b/>
        </w:rPr>
      </w:pPr>
      <w:r>
        <w:rPr>
          <w:b/>
        </w:rPr>
        <w:t>Об утверждении перечней главных администраторов доходов  бюджета муниципального образования "</w:t>
      </w:r>
      <w:proofErr w:type="spellStart"/>
      <w:r w:rsidR="00B84E0F">
        <w:rPr>
          <w:b/>
        </w:rPr>
        <w:t>Китаевский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</w:t>
      </w:r>
    </w:p>
    <w:p w:rsidR="00FA0CBB" w:rsidRDefault="00C250D0">
      <w:pPr>
        <w:spacing w:line="240" w:lineRule="atLeast"/>
        <w:ind w:right="3854"/>
        <w:jc w:val="both"/>
        <w:rPr>
          <w:b/>
        </w:rPr>
      </w:pPr>
      <w:r>
        <w:rPr>
          <w:b/>
        </w:rPr>
        <w:t>на 2023 год и на плановый период 2024 и 2025 годов</w:t>
      </w:r>
    </w:p>
    <w:p w:rsidR="00FA0CBB" w:rsidRDefault="00FA0CBB">
      <w:pPr>
        <w:jc w:val="both"/>
      </w:pPr>
    </w:p>
    <w:p w:rsidR="00FA0CBB" w:rsidRDefault="00FA0CBB">
      <w:pPr>
        <w:jc w:val="both"/>
      </w:pPr>
    </w:p>
    <w:p w:rsidR="00FA0CBB" w:rsidRDefault="00C250D0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3.2 статьи 160.1, Бюджетного кодекса Российской Федерации, Общими требованиями,  утвержденными постановлением Правительства</w:t>
      </w:r>
      <w:r>
        <w:rPr>
          <w:sz w:val="28"/>
        </w:rPr>
        <w:t xml:space="preserve"> Российской Федерации от 16.09.2021 № 1569 Администрация </w:t>
      </w:r>
      <w:proofErr w:type="spellStart"/>
      <w:r w:rsidR="00B84E0F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FA0CBB" w:rsidRDefault="00C250D0">
      <w:pPr>
        <w:ind w:firstLine="709"/>
        <w:jc w:val="both"/>
        <w:rPr>
          <w:sz w:val="28"/>
        </w:rPr>
      </w:pPr>
      <w:r>
        <w:rPr>
          <w:sz w:val="28"/>
        </w:rPr>
        <w:t>1.Утвердить предлагаемый Перечень главных администраторов доходов бюджета муниципального образования "</w:t>
      </w:r>
      <w:proofErr w:type="spellStart"/>
      <w:r w:rsidR="00B84E0F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годов, согласно приложению № 1.</w:t>
      </w:r>
    </w:p>
    <w:p w:rsidR="00FA0CBB" w:rsidRDefault="00C250D0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="00B84E0F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начиная с бюджета на 2023 год и на плановый период 2024 и 2025 годов. </w:t>
      </w:r>
    </w:p>
    <w:p w:rsidR="00FA0CBB" w:rsidRDefault="00FA0CBB">
      <w:pPr>
        <w:jc w:val="both"/>
        <w:rPr>
          <w:sz w:val="28"/>
        </w:rPr>
      </w:pPr>
    </w:p>
    <w:p w:rsidR="00FA0CBB" w:rsidRDefault="00FA0CBB">
      <w:pPr>
        <w:jc w:val="both"/>
        <w:rPr>
          <w:sz w:val="28"/>
        </w:rPr>
      </w:pPr>
    </w:p>
    <w:p w:rsidR="00FA0CBB" w:rsidRDefault="00FA0CBB">
      <w:pPr>
        <w:jc w:val="both"/>
        <w:rPr>
          <w:sz w:val="28"/>
        </w:rPr>
      </w:pPr>
    </w:p>
    <w:p w:rsidR="00FA0CBB" w:rsidRDefault="00C250D0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B84E0F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                                            </w:t>
      </w:r>
      <w:proofErr w:type="spellStart"/>
      <w:r w:rsidR="00B84E0F">
        <w:rPr>
          <w:sz w:val="28"/>
        </w:rPr>
        <w:t>О.Н.Евглевская</w:t>
      </w:r>
      <w:proofErr w:type="spellEnd"/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FA0CBB" w:rsidRDefault="00FA0CBB">
      <w:pPr>
        <w:jc w:val="right"/>
        <w:rPr>
          <w:sz w:val="28"/>
        </w:rPr>
      </w:pPr>
    </w:p>
    <w:p w:rsidR="00B84E0F" w:rsidRDefault="00B84E0F">
      <w:pPr>
        <w:jc w:val="right"/>
        <w:rPr>
          <w:sz w:val="28"/>
        </w:rPr>
      </w:pPr>
    </w:p>
    <w:p w:rsidR="00B84E0F" w:rsidRDefault="00B84E0F">
      <w:pPr>
        <w:jc w:val="right"/>
        <w:rPr>
          <w:sz w:val="28"/>
        </w:rPr>
      </w:pPr>
    </w:p>
    <w:p w:rsidR="00B84E0F" w:rsidRDefault="00B84E0F">
      <w:pPr>
        <w:jc w:val="right"/>
        <w:rPr>
          <w:sz w:val="28"/>
        </w:rPr>
      </w:pPr>
    </w:p>
    <w:p w:rsidR="00FA0CBB" w:rsidRDefault="00FA0CBB">
      <w:pPr>
        <w:ind w:left="-566"/>
        <w:jc w:val="center"/>
      </w:pPr>
    </w:p>
    <w:p w:rsidR="00FA0CBB" w:rsidRDefault="00C250D0">
      <w:pPr>
        <w:ind w:left="-566"/>
        <w:jc w:val="right"/>
      </w:pPr>
      <w:r>
        <w:lastRenderedPageBreak/>
        <w:t>Приложение №1</w:t>
      </w:r>
    </w:p>
    <w:p w:rsidR="00FA0CBB" w:rsidRDefault="00C250D0">
      <w:pPr>
        <w:widowControl w:val="0"/>
        <w:ind w:left="5103" w:right="-365"/>
        <w:jc w:val="center"/>
      </w:pPr>
      <w:r>
        <w:t xml:space="preserve">к Постановлению </w:t>
      </w:r>
      <w:r>
        <w:t>Администрации</w:t>
      </w:r>
    </w:p>
    <w:p w:rsidR="00FA0CBB" w:rsidRDefault="00B84E0F">
      <w:pPr>
        <w:widowControl w:val="0"/>
        <w:ind w:left="5103" w:right="-365"/>
        <w:jc w:val="center"/>
      </w:pPr>
      <w:proofErr w:type="spellStart"/>
      <w:r>
        <w:t>Китаевского</w:t>
      </w:r>
      <w:proofErr w:type="spellEnd"/>
      <w:r w:rsidR="00C250D0">
        <w:t xml:space="preserve"> сельсовета</w:t>
      </w:r>
    </w:p>
    <w:p w:rsidR="00FA0CBB" w:rsidRDefault="00C250D0">
      <w:pPr>
        <w:widowControl w:val="0"/>
        <w:ind w:left="5103" w:right="-365"/>
        <w:jc w:val="center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FA0CBB" w:rsidRDefault="00C250D0">
      <w:pPr>
        <w:widowControl w:val="0"/>
        <w:ind w:left="5103" w:right="-365"/>
        <w:jc w:val="center"/>
      </w:pPr>
      <w:r>
        <w:t xml:space="preserve">от   </w:t>
      </w:r>
      <w:r w:rsidR="00B84E0F">
        <w:t>26.12.</w:t>
      </w:r>
      <w:r>
        <w:t xml:space="preserve">2022г. № </w:t>
      </w:r>
      <w:r w:rsidR="00B84E0F">
        <w:t>68-па</w:t>
      </w:r>
      <w:bookmarkStart w:id="0" w:name="_GoBack"/>
      <w:bookmarkEnd w:id="0"/>
    </w:p>
    <w:p w:rsidR="00FA0CBB" w:rsidRDefault="00C250D0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Перечень главных администраторов доходов</w:t>
      </w:r>
    </w:p>
    <w:p w:rsidR="00FA0CBB" w:rsidRDefault="00C250D0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бюджета муниципального образования «</w:t>
      </w:r>
      <w:proofErr w:type="spellStart"/>
      <w:r w:rsidR="00B84E0F">
        <w:rPr>
          <w:b/>
        </w:rPr>
        <w:t>Китаевский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</w:t>
      </w:r>
      <w:r>
        <w:rPr>
          <w:b/>
        </w:rPr>
        <w:t>период 2024 и 2025 годов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23"/>
        <w:gridCol w:w="6846"/>
      </w:tblGrid>
      <w:tr w:rsidR="00FA0CBB">
        <w:trPr>
          <w:trHeight w:val="336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6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FA0CBB">
            <w:pPr>
              <w:ind w:left="-142" w:hanging="283"/>
              <w:jc w:val="center"/>
              <w:rPr>
                <w:sz w:val="22"/>
              </w:rPr>
            </w:pPr>
          </w:p>
          <w:p w:rsidR="00FA0CBB" w:rsidRDefault="00FA0CBB">
            <w:pPr>
              <w:ind w:left="-142" w:hanging="283"/>
              <w:jc w:val="center"/>
              <w:rPr>
                <w:sz w:val="22"/>
              </w:rPr>
            </w:pPr>
          </w:p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FA0CBB">
        <w:trPr>
          <w:trHeight w:val="1066"/>
        </w:trPr>
        <w:tc>
          <w:tcPr>
            <w:tcW w:w="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right="-114"/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:rsidR="00FA0CBB" w:rsidRDefault="00C250D0">
            <w:pPr>
              <w:ind w:left="-142" w:right="-114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админис-тратора</w:t>
            </w:r>
            <w:proofErr w:type="spellEnd"/>
            <w:proofErr w:type="gramEnd"/>
            <w:r>
              <w:rPr>
                <w:sz w:val="22"/>
              </w:rPr>
              <w:t xml:space="preserve">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доходов местного бюджета </w:t>
            </w:r>
          </w:p>
        </w:tc>
        <w:tc>
          <w:tcPr>
            <w:tcW w:w="6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FA0CBB"/>
        </w:tc>
      </w:tr>
      <w:tr w:rsidR="00FA0CBB">
        <w:trPr>
          <w:trHeight w:val="78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FA0CBB">
            <w:pPr>
              <w:ind w:left="-142" w:hanging="283"/>
              <w:jc w:val="right"/>
              <w:rPr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keepNext/>
              <w:widowControl w:val="0"/>
              <w:spacing w:line="276" w:lineRule="auto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B84E0F">
              <w:rPr>
                <w:sz w:val="22"/>
              </w:rPr>
              <w:t>Китаевского</w:t>
            </w:r>
            <w:proofErr w:type="spellEnd"/>
            <w:r>
              <w:rPr>
                <w:sz w:val="22"/>
              </w:rPr>
              <w:t xml:space="preserve"> сельсовета </w:t>
            </w:r>
            <w:proofErr w:type="spellStart"/>
            <w:r>
              <w:rPr>
                <w:sz w:val="22"/>
              </w:rPr>
              <w:t>Медвенского</w:t>
            </w:r>
            <w:proofErr w:type="spellEnd"/>
            <w:r>
              <w:rPr>
                <w:sz w:val="22"/>
              </w:rPr>
              <w:t xml:space="preserve"> района Курской области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70" w:right="-340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1 08 04020 01 </w:t>
            </w:r>
            <w:r>
              <w:rPr>
                <w:sz w:val="22"/>
              </w:rPr>
              <w:t>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1 11 01050 10 </w:t>
            </w:r>
            <w:r>
              <w:rPr>
                <w:sz w:val="22"/>
              </w:rPr>
              <w:t>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A0CBB">
        <w:trPr>
          <w:trHeight w:val="64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1 11 02085 10 0000 120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размещения сумм, аккумулируемых в </w:t>
            </w:r>
            <w:r>
              <w:rPr>
                <w:sz w:val="22"/>
              </w:rPr>
              <w:t>ходе проведения аукционов по продаже акций, находящихся в собственности сельских поселений</w:t>
            </w:r>
          </w:p>
        </w:tc>
      </w:tr>
      <w:tr w:rsidR="00FA0CBB">
        <w:trPr>
          <w:trHeight w:val="52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1 11 03050 10 0000 120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57" w:hanging="57"/>
              <w:rPr>
                <w:sz w:val="22"/>
              </w:rPr>
            </w:pPr>
            <w:r>
              <w:rPr>
                <w:sz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0CBB">
        <w:trPr>
          <w:trHeight w:val="90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1 11 05025 10 </w:t>
            </w:r>
            <w:r>
              <w:rPr>
                <w:sz w:val="22"/>
              </w:rPr>
              <w:t>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>Доходы, получаемые в виде арендной платы, а также средства                  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</w:t>
            </w:r>
            <w:r>
              <w:rPr>
                <w:color w:val="333333"/>
                <w:sz w:val="22"/>
                <w:highlight w:val="white"/>
              </w:rPr>
              <w:t>ономных учреждений)</w:t>
            </w:r>
            <w:proofErr w:type="gramEnd"/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283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sz w:val="22"/>
              </w:rPr>
              <w:t>учреждений)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1 11 07015 10 0000 120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прибыли, остающейся     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1 11 08050 10 0000 120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Средства, </w:t>
            </w:r>
            <w:r>
              <w:rPr>
                <w:sz w:val="22"/>
              </w:rPr>
              <w:t>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</w:t>
            </w:r>
            <w:r>
              <w:rPr>
                <w:sz w:val="22"/>
              </w:rPr>
              <w:t>ное управление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1 11 09015 10 0000 120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firstLine="57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1 11 09025 10 0000 120     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распоряжения правами на результаты </w:t>
            </w:r>
          </w:p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научно-технической деятельности, </w:t>
            </w:r>
            <w:proofErr w:type="gramStart"/>
            <w:r>
              <w:rPr>
                <w:sz w:val="22"/>
              </w:rPr>
              <w:t>находящимися</w:t>
            </w:r>
            <w:proofErr w:type="gramEnd"/>
            <w:r>
              <w:rPr>
                <w:sz w:val="22"/>
              </w:rPr>
              <w:t xml:space="preserve"> в собственности сельских поселений</w:t>
            </w:r>
          </w:p>
        </w:tc>
      </w:tr>
      <w:tr w:rsidR="00FA0CBB">
        <w:trPr>
          <w:trHeight w:val="2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</w:rPr>
              <w:t>имущества</w:t>
            </w:r>
            <w:proofErr w:type="gramEnd"/>
            <w:r>
              <w:rPr>
                <w:sz w:val="22"/>
              </w:rPr>
              <w:t xml:space="preserve"> автомобильных дорог, находящихся в собственности сел</w:t>
            </w:r>
            <w:r>
              <w:rPr>
                <w:sz w:val="22"/>
              </w:rPr>
              <w:t>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57"/>
              <w:rPr>
                <w:sz w:val="22"/>
              </w:rPr>
            </w:pPr>
            <w:r>
              <w:rPr>
                <w:sz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sz w:val="22"/>
              </w:rPr>
              <w:t>предприятий, в том числе казенных)</w:t>
            </w:r>
          </w:p>
        </w:tc>
      </w:tr>
      <w:tr w:rsidR="00FA0CBB">
        <w:trPr>
          <w:trHeight w:val="62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1 13 01995 10 0000 130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13"/>
              <w:rPr>
                <w:sz w:val="22"/>
              </w:rPr>
            </w:pPr>
            <w:r>
              <w:rPr>
                <w:sz w:val="22"/>
              </w:rPr>
              <w:t>Прочие доходы от оказания платных услуг (работ</w:t>
            </w:r>
            <w:proofErr w:type="gramStart"/>
            <w:r>
              <w:rPr>
                <w:sz w:val="22"/>
              </w:rPr>
              <w:t>)п</w:t>
            </w:r>
            <w:proofErr w:type="gramEnd"/>
            <w:r>
              <w:rPr>
                <w:sz w:val="22"/>
              </w:rPr>
              <w:t>олучателями средств бюджетов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1 13 02065 10 0000 130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tabs>
                <w:tab w:val="left" w:pos="1650"/>
              </w:tabs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 понесенных в связи</w:t>
            </w:r>
            <w:r>
              <w:rPr>
                <w:sz w:val="22"/>
              </w:rPr>
              <w:t xml:space="preserve"> с эксплуатацией имущества сельских поселений</w:t>
            </w:r>
          </w:p>
        </w:tc>
      </w:tr>
      <w:tr w:rsidR="00FA0CBB">
        <w:trPr>
          <w:trHeight w:val="558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1 13 02995 10 0000 130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FA0CBB">
        <w:trPr>
          <w:trHeight w:val="37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1 14 01050 10 0000 410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A0CBB">
        <w:trPr>
          <w:trHeight w:val="65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1 14 02052 </w:t>
            </w:r>
            <w:r>
              <w:rPr>
                <w:sz w:val="22"/>
              </w:rPr>
              <w:t>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</w:t>
            </w:r>
            <w:r>
              <w:rPr>
                <w:sz w:val="22"/>
              </w:rPr>
              <w:t>х средств по указанному имуществу</w:t>
            </w:r>
          </w:p>
        </w:tc>
      </w:tr>
      <w:tr w:rsidR="00FA0CBB">
        <w:trPr>
          <w:trHeight w:val="89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1 14 02052 10 0000 440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>
              <w:rPr>
                <w:sz w:val="22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     собственности сельских поселений (за исключением имущества муниципальных бюджетных</w:t>
            </w:r>
            <w:r>
              <w:rPr>
                <w:sz w:val="22"/>
              </w:rPr>
              <w:t xml:space="preserve">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1 14 02053 10 0000 440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в      </w:t>
            </w:r>
            <w:r>
              <w:rPr>
                <w:sz w:val="22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14 03050 10 0000 410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1 14 03050 10 0000 440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</w:t>
            </w:r>
            <w:r>
              <w:rPr>
                <w:sz w:val="22"/>
              </w:rPr>
              <w:t>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1 14 04050 10 0000 420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продажи нематериальных активов, находящихся в собственности сельских п</w:t>
            </w:r>
            <w:r>
              <w:rPr>
                <w:sz w:val="22"/>
              </w:rPr>
              <w:t>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1 14 06025 10 0000 430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>
              <w:rPr>
                <w:color w:val="333333"/>
                <w:sz w:val="22"/>
                <w:highlight w:val="white"/>
              </w:rPr>
              <w:t>бюджетных и автономных учреждений)</w:t>
            </w:r>
            <w:proofErr w:type="gramEnd"/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1 15 02050 10 0000 140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Платежи, взимаемые органами местного самоуправления   (организациями) сельских поселений за выполнение определенных функций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1 16 07010 10 0000 140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57" w:firstLine="57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Штрафы, неустойки, пени, уплаченные в </w:t>
            </w:r>
            <w:r>
              <w:rPr>
                <w:sz w:val="22"/>
              </w:rPr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1 16 07030 10 0000 140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</w:t>
            </w:r>
            <w:r>
              <w:rPr>
                <w:sz w:val="22"/>
              </w:rPr>
              <w:t>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</w:t>
            </w:r>
            <w:r>
              <w:rPr>
                <w:sz w:val="22"/>
              </w:rPr>
              <w:t>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1 16 07040 10 0000 140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уплаченные в соответствии с 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1 16 07090 10 0000 140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Иные штрафы, неустойки, пени, уплаченные в соответствии с           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</w:t>
            </w:r>
            <w:r>
              <w:rPr>
                <w:sz w:val="22"/>
              </w:rPr>
              <w:t xml:space="preserve"> поселения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1 16 10031 10 0000 140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1 16 10032 10 0000 140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Прочее возмещение ущерба, причиненного муниципаль</w:t>
            </w:r>
            <w:r>
              <w:rPr>
                <w:sz w:val="22"/>
              </w:rPr>
              <w:t>ному           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Платежи в целях возмещения убытков, причиненных уклонением</w:t>
            </w:r>
            <w:r>
              <w:rPr>
                <w:sz w:val="22"/>
              </w:rPr>
              <w:t xml:space="preserve">           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Платежи в целях возмещения убытков, причиненных уклонением            от заключения с муниципальным органом сельского                      поселения (муниципальным казенным учреждением) муниципального контракта, финансируемого за сче</w:t>
            </w:r>
            <w:r>
              <w:rPr>
                <w:sz w:val="22"/>
              </w:rPr>
              <w:t>т средств муниципального дорожного фонда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 муниципального контракта, заключенного с муниципальным органом сельского поселения (муниципальным казенным учреждением),  в связи с </w:t>
            </w:r>
            <w:r>
              <w:rPr>
                <w:sz w:val="22"/>
              </w:rPr>
              <w:t>односторонним отказом исполнителя (подрядчика) от его исполнения (за исключением муниципального контракта, финансируемого за     счет средств муниципального дорожного фонда)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</w:t>
            </w:r>
            <w:r>
              <w:rPr>
                <w:sz w:val="22"/>
              </w:rPr>
              <w:t>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Невыясненные поступления, зачисляемые в </w:t>
            </w:r>
            <w:r>
              <w:rPr>
                <w:sz w:val="22"/>
              </w:rPr>
              <w:t>бюджеты   сельских поселений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1 17 02020 10 0000 180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Возмещение потерь сельскохозяйственного производства,            связанных с изъятием сельскохозяйственных угодий, расположенных на территориях сельских поселений (по обязательствам, возникшим до 1 я</w:t>
            </w:r>
            <w:r>
              <w:rPr>
                <w:sz w:val="22"/>
              </w:rPr>
              <w:t>нваря 2008 года)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1 17 05050 10 0000 180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</w:tr>
      <w:tr w:rsidR="00FA0CBB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1 17 14030 10 0000 150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  <w:highlight w:val="white"/>
              </w:rPr>
              <w:t>Средства самообложения граждан, зачисляемые в бюджеты сельских поселений</w:t>
            </w:r>
          </w:p>
        </w:tc>
      </w:tr>
      <w:tr w:rsidR="00FA0CBB">
        <w:trPr>
          <w:trHeight w:val="35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Дотации бюджетам сельских </w:t>
            </w:r>
            <w:r>
              <w:rPr>
                <w:sz w:val="22"/>
                <w:highlight w:val="white"/>
              </w:rPr>
              <w:t>поселений на выравнивание бюджетной обеспеченности из бюджетов муниципальных районов</w:t>
            </w:r>
          </w:p>
          <w:p w:rsidR="00FA0CBB" w:rsidRDefault="00FA0CBB">
            <w:pPr>
              <w:widowControl w:val="0"/>
              <w:ind w:left="-142" w:hanging="283"/>
              <w:jc w:val="right"/>
              <w:rPr>
                <w:sz w:val="22"/>
              </w:rPr>
            </w:pP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2 02 20041 10 0000 150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</w:t>
            </w:r>
            <w:r>
              <w:rPr>
                <w:sz w:val="22"/>
              </w:rPr>
              <w:t xml:space="preserve"> сельских поселений на строительство, модернизацию, ремонт и содержание автомобильных дорог общего </w:t>
            </w:r>
            <w:r>
              <w:rPr>
                <w:sz w:val="22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2 02 20051 10 0000 150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</w:t>
            </w:r>
            <w:r>
              <w:rPr>
                <w:sz w:val="22"/>
              </w:rPr>
              <w:t xml:space="preserve"> поселений на реализацию             федеральных целевых программ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2 02 20077 10 0000 150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2"/>
              </w:rPr>
              <w:t>софинансирование</w:t>
            </w:r>
            <w:proofErr w:type="spellEnd"/>
            <w:r>
              <w:rPr>
                <w:sz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2 02 25467 10 0000 150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</w:t>
            </w:r>
            <w:r>
              <w:rPr>
                <w:sz w:val="22"/>
              </w:rPr>
              <w:t>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2 02 25576 10 0000150</w:t>
            </w:r>
          </w:p>
          <w:p w:rsidR="00FA0CBB" w:rsidRDefault="00FA0CBB">
            <w:pPr>
              <w:rPr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149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обеспечение комплексного </w:t>
            </w:r>
            <w:r>
              <w:rPr>
                <w:sz w:val="22"/>
              </w:rPr>
              <w:t>развития сельских территорий</w:t>
            </w:r>
          </w:p>
        </w:tc>
      </w:tr>
      <w:tr w:rsidR="00FA0CBB">
        <w:trPr>
          <w:trHeight w:val="27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2 02 35250 10 0000 150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2 02 35930 10 0000</w:t>
            </w:r>
            <w:r>
              <w:rPr>
                <w:sz w:val="22"/>
              </w:rPr>
              <w:t xml:space="preserve">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A0CBB">
        <w:trPr>
          <w:trHeight w:val="69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осуществление            первичного воинского учета на территориях, где отсутствуют </w:t>
            </w:r>
            <w:r>
              <w:rPr>
                <w:sz w:val="22"/>
              </w:rPr>
              <w:t>военные комиссариаты</w:t>
            </w:r>
          </w:p>
        </w:tc>
      </w:tr>
      <w:tr w:rsidR="00FA0CBB">
        <w:trPr>
          <w:trHeight w:val="5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предоставление       гражданам субсидий на оплату жилого помещения и коммунальных услуг</w:t>
            </w:r>
          </w:p>
        </w:tc>
      </w:tr>
      <w:tr w:rsidR="00FA0CBB">
        <w:trPr>
          <w:trHeight w:val="41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right="-66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</w:t>
            </w:r>
            <w:r>
              <w:rPr>
                <w:sz w:val="22"/>
              </w:rPr>
              <w:t>выполнение        передаваемых полномочий субъектов Российской Федерации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субвенции бюджетам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сельских поселений на </w:t>
            </w:r>
            <w:r>
              <w:rPr>
                <w:sz w:val="22"/>
              </w:rPr>
              <w:t>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на государственную поддержку лучших работников муниципа</w:t>
            </w:r>
            <w:r>
              <w:rPr>
                <w:sz w:val="22"/>
              </w:rPr>
              <w:t>льных учреждений культуры, находящихся на территориях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2 02 45160 10 0000 150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</w:t>
            </w:r>
            <w:r>
              <w:rPr>
                <w:sz w:val="22"/>
              </w:rPr>
              <w:t>и власти другого уровня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2"/>
              </w:rPr>
              <w:t>соглашениями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       сельских поселений</w:t>
            </w:r>
          </w:p>
        </w:tc>
      </w:tr>
      <w:tr w:rsidR="00FA0CBB">
        <w:trPr>
          <w:trHeight w:val="112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физических лиц и юридических              лиц на финансовое обеспечение </w:t>
            </w:r>
            <w:r>
              <w:rPr>
                <w:sz w:val="22"/>
              </w:rPr>
              <w:t>дорожной деятельности, в том числе добровольных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2 07 05020 10 0000 150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Поступления денежных пожертвований, предоставляемых            физическими ли</w:t>
            </w:r>
            <w:r>
              <w:rPr>
                <w:sz w:val="22"/>
              </w:rPr>
              <w:t>цами  получателями средств бюджетов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            сельских поселений</w:t>
            </w:r>
          </w:p>
        </w:tc>
      </w:tr>
      <w:tr w:rsidR="00FA0CBB">
        <w:trPr>
          <w:trHeight w:val="35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2 08 05000 10 0000 150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Перечисления из бюджетов сельских поселений (в бюджеты       сельских </w:t>
            </w:r>
            <w:r>
              <w:rPr>
                <w:sz w:val="22"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</w:t>
            </w:r>
            <w:r>
              <w:rPr>
                <w:sz w:val="22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2 18 60010 10 0000 150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бюджетов сельских поселений от возврата остатков    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2 19 60010 10 0000 150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Возврат остатков </w:t>
            </w:r>
            <w:r>
              <w:rPr>
                <w:sz w:val="22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A0CBB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FA0CBB">
            <w:pPr>
              <w:rPr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Федеральная налоговая служба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источником которых является</w:t>
            </w:r>
            <w:r>
              <w:rPr>
                <w:sz w:val="22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и 228 Налогового кодекса Российской Федерации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</w:t>
            </w:r>
            <w:r>
              <w:rPr>
                <w:sz w:val="22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</w:t>
            </w:r>
            <w:r>
              <w:rPr>
                <w:sz w:val="22"/>
              </w:rPr>
              <w:t>й в соответствии со статьей 227 Налогового кодекса Российской Федерации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</w:t>
            </w:r>
            <w:r>
              <w:rPr>
                <w:sz w:val="22"/>
              </w:rPr>
              <w:t>80 01 0000 110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</w:t>
            </w:r>
            <w:r>
              <w:rPr>
                <w:sz w:val="22"/>
              </w:rPr>
              <w:t>нии, в том числе фиксированной прибыли контролируемой иностранной компании)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sz w:val="22"/>
              </w:rPr>
              <w:t>налогообложения, расположенным в границах сельских поселений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A0CBB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CBB" w:rsidRDefault="00C250D0">
            <w:pPr>
              <w:ind w:left="180" w:hanging="180"/>
              <w:jc w:val="center"/>
              <w:rPr>
                <w:sz w:val="22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BB" w:rsidRDefault="00C250D0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с физических </w:t>
            </w:r>
            <w:r>
              <w:rPr>
                <w:sz w:val="22"/>
              </w:rPr>
              <w:t>лиц, обладающих земельным участком, расположенным в границах сельских поселений</w:t>
            </w:r>
          </w:p>
        </w:tc>
      </w:tr>
    </w:tbl>
    <w:p w:rsidR="00FA0CBB" w:rsidRDefault="00FA0CBB">
      <w:pPr>
        <w:widowControl w:val="0"/>
        <w:tabs>
          <w:tab w:val="left" w:pos="1005"/>
        </w:tabs>
        <w:spacing w:after="200" w:line="276" w:lineRule="auto"/>
        <w:ind w:right="-185"/>
        <w:jc w:val="right"/>
        <w:rPr>
          <w:rFonts w:ascii="Arial" w:hAnsi="Arial"/>
          <w:sz w:val="20"/>
        </w:rPr>
      </w:pPr>
    </w:p>
    <w:sectPr w:rsidR="00FA0CBB">
      <w:footerReference w:type="default" r:id="rId7"/>
      <w:pgSz w:w="11906" w:h="16838"/>
      <w:pgMar w:top="1134" w:right="851" w:bottom="113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D0" w:rsidRDefault="00C250D0">
      <w:r>
        <w:separator/>
      </w:r>
    </w:p>
  </w:endnote>
  <w:endnote w:type="continuationSeparator" w:id="0">
    <w:p w:rsidR="00C250D0" w:rsidRDefault="00C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BB" w:rsidRDefault="00FA0C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D0" w:rsidRDefault="00C250D0">
      <w:r>
        <w:separator/>
      </w:r>
    </w:p>
  </w:footnote>
  <w:footnote w:type="continuationSeparator" w:id="0">
    <w:p w:rsidR="00C250D0" w:rsidRDefault="00C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BB"/>
    <w:rsid w:val="00B84E0F"/>
    <w:rsid w:val="00C250D0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tents5">
    <w:name w:val="Contents 5"/>
    <w:link w:val="Contents50"/>
    <w:rPr>
      <w:sz w:val="24"/>
    </w:rPr>
  </w:style>
  <w:style w:type="character" w:customStyle="1" w:styleId="Contents50">
    <w:name w:val="Contents 5"/>
    <w:link w:val="Contents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12">
    <w:name w:val="Название объекта1"/>
    <w:rPr>
      <w:i/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Верхний и нижний колонтитулы"/>
    <w:link w:val="aa"/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character" w:customStyle="1" w:styleId="310">
    <w:name w:val="Заголовок 31"/>
    <w:rPr>
      <w:rFonts w:ascii="XO Thames" w:hAnsi="XO Thames"/>
      <w:b/>
      <w:i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">
    <w:name w:val="Интернет-ссылка"/>
    <w:link w:val="-0"/>
    <w:rPr>
      <w:color w:val="0000FF"/>
      <w:sz w:val="24"/>
      <w:u w:val="single"/>
    </w:rPr>
  </w:style>
  <w:style w:type="character" w:customStyle="1" w:styleId="-0">
    <w:name w:val="Интернет-ссылка"/>
    <w:link w:val="-"/>
    <w:rPr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3">
    <w:name w:val="Указатель1"/>
    <w:link w:val="14"/>
    <w:rPr>
      <w:sz w:val="24"/>
    </w:rPr>
  </w:style>
  <w:style w:type="character" w:customStyle="1" w:styleId="14">
    <w:name w:val="Указатель1"/>
    <w:link w:val="13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tents2">
    <w:name w:val="Contents 2"/>
    <w:link w:val="Contents20"/>
    <w:rPr>
      <w:sz w:val="24"/>
    </w:rPr>
  </w:style>
  <w:style w:type="character" w:customStyle="1" w:styleId="Contents20">
    <w:name w:val="Contents 2"/>
    <w:link w:val="Contents2"/>
    <w:rPr>
      <w:sz w:val="24"/>
    </w:rPr>
  </w:style>
  <w:style w:type="paragraph" w:styleId="ab">
    <w:name w:val="footer"/>
    <w:basedOn w:val="ac"/>
    <w:link w:val="ad"/>
  </w:style>
  <w:style w:type="character" w:customStyle="1" w:styleId="ad">
    <w:name w:val="Нижний колонтитул Знак"/>
    <w:basedOn w:val="ae"/>
    <w:link w:val="ab"/>
    <w:rPr>
      <w:rFonts w:ascii="XO Thames" w:hAnsi="XO Thames"/>
    </w:rPr>
  </w:style>
  <w:style w:type="paragraph" w:customStyle="1" w:styleId="Contents6">
    <w:name w:val="Contents 6"/>
    <w:link w:val="Contents60"/>
    <w:rPr>
      <w:sz w:val="24"/>
    </w:rPr>
  </w:style>
  <w:style w:type="character" w:customStyle="1" w:styleId="Contents60">
    <w:name w:val="Contents 6"/>
    <w:link w:val="Contents6"/>
    <w:rPr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Contents9">
    <w:name w:val="Contents 9"/>
    <w:link w:val="Contents90"/>
    <w:rPr>
      <w:sz w:val="24"/>
    </w:rPr>
  </w:style>
  <w:style w:type="character" w:customStyle="1" w:styleId="Contents90">
    <w:name w:val="Contents 9"/>
    <w:link w:val="Contents9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31">
    <w:name w:val="Contents 3"/>
    <w:link w:val="Contents32"/>
    <w:rPr>
      <w:sz w:val="24"/>
    </w:rPr>
  </w:style>
  <w:style w:type="character" w:customStyle="1" w:styleId="Contents32">
    <w:name w:val="Contents 3"/>
    <w:link w:val="Contents31"/>
    <w:rPr>
      <w:sz w:val="24"/>
    </w:rPr>
  </w:style>
  <w:style w:type="paragraph" w:customStyle="1" w:styleId="15">
    <w:name w:val="Указатель1"/>
    <w:link w:val="16"/>
  </w:style>
  <w:style w:type="character" w:customStyle="1" w:styleId="16">
    <w:name w:val="Указатель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1">
    <w:name w:val="Заголовок 51"/>
    <w:rPr>
      <w:rFonts w:ascii="XO Thames" w:hAnsi="XO Thames"/>
      <w:b/>
      <w:sz w:val="22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">
    <w:name w:val="Содержимое таблицы"/>
    <w:link w:val="af0"/>
  </w:style>
  <w:style w:type="character" w:customStyle="1" w:styleId="af0">
    <w:name w:val="Содержимое таблицы"/>
    <w:link w:val="af"/>
  </w:style>
  <w:style w:type="paragraph" w:customStyle="1" w:styleId="19">
    <w:name w:val="Гиперссылка1"/>
    <w:link w:val="af1"/>
    <w:rPr>
      <w:color w:val="0000FF"/>
      <w:u w:val="single"/>
    </w:rPr>
  </w:style>
  <w:style w:type="character" w:styleId="af1">
    <w:name w:val="Hyperlink"/>
    <w:link w:val="1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2">
    <w:name w:val="Заголовок"/>
    <w:link w:val="af3"/>
    <w:rPr>
      <w:rFonts w:ascii="Calibri" w:hAnsi="Calibri"/>
      <w:b/>
      <w:sz w:val="44"/>
    </w:rPr>
  </w:style>
  <w:style w:type="character" w:customStyle="1" w:styleId="af3">
    <w:name w:val="Заголовок"/>
    <w:link w:val="af2"/>
    <w:rPr>
      <w:rFonts w:ascii="Calibri" w:hAnsi="Calibri"/>
      <w:b/>
      <w:sz w:val="44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Заголовок таблицы"/>
    <w:basedOn w:val="af5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7"/>
    <w:link w:val="af4"/>
    <w:rPr>
      <w:b/>
      <w:sz w:val="24"/>
    </w:rPr>
  </w:style>
  <w:style w:type="paragraph" w:customStyle="1" w:styleId="43">
    <w:name w:val="Основной шрифт абзаца4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tents11">
    <w:name w:val="Contents 1"/>
    <w:link w:val="Contents12"/>
    <w:rPr>
      <w:rFonts w:ascii="XO Thames" w:hAnsi="XO Thames"/>
      <w:b/>
      <w:sz w:val="24"/>
    </w:rPr>
  </w:style>
  <w:style w:type="character" w:customStyle="1" w:styleId="Contents12">
    <w:name w:val="Contents 1"/>
    <w:link w:val="Contents11"/>
    <w:rPr>
      <w:rFonts w:ascii="XO Thames" w:hAnsi="XO Thames"/>
      <w:b/>
      <w:sz w:val="24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</w:style>
  <w:style w:type="paragraph" w:customStyle="1" w:styleId="Contents7">
    <w:name w:val="Contents 7"/>
    <w:link w:val="Contents70"/>
    <w:rPr>
      <w:sz w:val="24"/>
    </w:rPr>
  </w:style>
  <w:style w:type="character" w:customStyle="1" w:styleId="Contents70">
    <w:name w:val="Contents 7"/>
    <w:link w:val="Contents7"/>
    <w:rPr>
      <w:sz w:val="24"/>
    </w:rPr>
  </w:style>
  <w:style w:type="paragraph" w:customStyle="1" w:styleId="af8">
    <w:name w:val="Заголовок таблицы"/>
    <w:basedOn w:val="af"/>
    <w:link w:val="af9"/>
    <w:rPr>
      <w:b/>
    </w:rPr>
  </w:style>
  <w:style w:type="character" w:customStyle="1" w:styleId="af9">
    <w:name w:val="Заголовок таблицы"/>
    <w:basedOn w:val="af0"/>
    <w:link w:val="af8"/>
    <w:rPr>
      <w:b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Textbody1">
    <w:name w:val="Text body"/>
    <w:link w:val="Textbody2"/>
    <w:rPr>
      <w:sz w:val="24"/>
    </w:rPr>
  </w:style>
  <w:style w:type="character" w:customStyle="1" w:styleId="Textbody2">
    <w:name w:val="Text body"/>
    <w:link w:val="Textbody1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  <w:rPr>
      <w:sz w:val="24"/>
    </w:rPr>
  </w:style>
  <w:style w:type="character" w:customStyle="1" w:styleId="Contents40">
    <w:name w:val="Contents 4"/>
    <w:link w:val="Contents4"/>
    <w:rPr>
      <w:sz w:val="24"/>
    </w:rPr>
  </w:style>
  <w:style w:type="paragraph" w:customStyle="1" w:styleId="afa">
    <w:name w:val="Заголовок"/>
    <w:basedOn w:val="a"/>
    <w:next w:val="a7"/>
    <w:link w:val="afb"/>
    <w:pPr>
      <w:jc w:val="center"/>
    </w:pPr>
    <w:rPr>
      <w:rFonts w:ascii="Calibri" w:hAnsi="Calibri"/>
      <w:b/>
      <w:sz w:val="44"/>
    </w:rPr>
  </w:style>
  <w:style w:type="character" w:customStyle="1" w:styleId="afb">
    <w:name w:val="Заголовок"/>
    <w:basedOn w:val="1"/>
    <w:link w:val="afa"/>
    <w:rPr>
      <w:rFonts w:ascii="Calibri" w:hAnsi="Calibri"/>
      <w:b/>
      <w:sz w:val="4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paragraph" w:customStyle="1" w:styleId="Contents81">
    <w:name w:val="Contents 8"/>
    <w:link w:val="Contents82"/>
    <w:rPr>
      <w:sz w:val="24"/>
    </w:rPr>
  </w:style>
  <w:style w:type="character" w:customStyle="1" w:styleId="Contents82">
    <w:name w:val="Contents 8"/>
    <w:link w:val="Contents81"/>
    <w:rPr>
      <w:sz w:val="24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ac">
    <w:name w:val="Верхний и нижний колонтитулы"/>
    <w:link w:val="ae"/>
    <w:pPr>
      <w:spacing w:line="360" w:lineRule="auto"/>
    </w:pPr>
    <w:rPr>
      <w:rFonts w:ascii="XO Thames" w:hAnsi="XO Thames"/>
    </w:rPr>
  </w:style>
  <w:style w:type="character" w:customStyle="1" w:styleId="ae">
    <w:name w:val="Верхний и нижний колонтитулы"/>
    <w:link w:val="ac"/>
    <w:rPr>
      <w:rFonts w:ascii="XO Thames" w:hAnsi="XO Thames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styleId="afe">
    <w:name w:val="index heading"/>
    <w:link w:val="aff"/>
  </w:style>
  <w:style w:type="character" w:customStyle="1" w:styleId="aff">
    <w:name w:val="Указатель Знак"/>
    <w:link w:val="afe"/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customStyle="1" w:styleId="toc101">
    <w:name w:val="toc 10"/>
    <w:next w:val="a"/>
    <w:link w:val="toc102"/>
    <w:uiPriority w:val="39"/>
    <w:pPr>
      <w:ind w:left="1800"/>
    </w:pPr>
  </w:style>
  <w:style w:type="character" w:customStyle="1" w:styleId="toc102">
    <w:name w:val="toc 10"/>
    <w:link w:val="toc101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5">
    <w:name w:val="Содержимое таблицы"/>
    <w:basedOn w:val="a"/>
    <w:link w:val="af7"/>
  </w:style>
  <w:style w:type="character" w:customStyle="1" w:styleId="af7">
    <w:name w:val="Содержимое таблицы"/>
    <w:basedOn w:val="1"/>
    <w:link w:val="af5"/>
    <w:rPr>
      <w:sz w:val="24"/>
    </w:rPr>
  </w:style>
  <w:style w:type="paragraph" w:customStyle="1" w:styleId="1f4">
    <w:name w:val="Название1"/>
    <w:link w:val="1f5"/>
    <w:rPr>
      <w:i/>
      <w:sz w:val="24"/>
    </w:rPr>
  </w:style>
  <w:style w:type="character" w:customStyle="1" w:styleId="1f5">
    <w:name w:val="Название1"/>
    <w:link w:val="1f4"/>
    <w:rPr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tents5">
    <w:name w:val="Contents 5"/>
    <w:link w:val="Contents50"/>
    <w:rPr>
      <w:sz w:val="24"/>
    </w:rPr>
  </w:style>
  <w:style w:type="character" w:customStyle="1" w:styleId="Contents50">
    <w:name w:val="Contents 5"/>
    <w:link w:val="Contents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12">
    <w:name w:val="Название объекта1"/>
    <w:rPr>
      <w:i/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a9">
    <w:name w:val="Верхний и нижний колонтитулы"/>
    <w:link w:val="aa"/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character" w:customStyle="1" w:styleId="310">
    <w:name w:val="Заголовок 31"/>
    <w:rPr>
      <w:rFonts w:ascii="XO Thames" w:hAnsi="XO Thames"/>
      <w:b/>
      <w:i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">
    <w:name w:val="Интернет-ссылка"/>
    <w:link w:val="-0"/>
    <w:rPr>
      <w:color w:val="0000FF"/>
      <w:sz w:val="24"/>
      <w:u w:val="single"/>
    </w:rPr>
  </w:style>
  <w:style w:type="character" w:customStyle="1" w:styleId="-0">
    <w:name w:val="Интернет-ссылка"/>
    <w:link w:val="-"/>
    <w:rPr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3">
    <w:name w:val="Указатель1"/>
    <w:link w:val="14"/>
    <w:rPr>
      <w:sz w:val="24"/>
    </w:rPr>
  </w:style>
  <w:style w:type="character" w:customStyle="1" w:styleId="14">
    <w:name w:val="Указатель1"/>
    <w:link w:val="13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tents2">
    <w:name w:val="Contents 2"/>
    <w:link w:val="Contents20"/>
    <w:rPr>
      <w:sz w:val="24"/>
    </w:rPr>
  </w:style>
  <w:style w:type="character" w:customStyle="1" w:styleId="Contents20">
    <w:name w:val="Contents 2"/>
    <w:link w:val="Contents2"/>
    <w:rPr>
      <w:sz w:val="24"/>
    </w:rPr>
  </w:style>
  <w:style w:type="paragraph" w:styleId="ab">
    <w:name w:val="footer"/>
    <w:basedOn w:val="ac"/>
    <w:link w:val="ad"/>
  </w:style>
  <w:style w:type="character" w:customStyle="1" w:styleId="ad">
    <w:name w:val="Нижний колонтитул Знак"/>
    <w:basedOn w:val="ae"/>
    <w:link w:val="ab"/>
    <w:rPr>
      <w:rFonts w:ascii="XO Thames" w:hAnsi="XO Thames"/>
    </w:rPr>
  </w:style>
  <w:style w:type="paragraph" w:customStyle="1" w:styleId="Contents6">
    <w:name w:val="Contents 6"/>
    <w:link w:val="Contents60"/>
    <w:rPr>
      <w:sz w:val="24"/>
    </w:rPr>
  </w:style>
  <w:style w:type="character" w:customStyle="1" w:styleId="Contents60">
    <w:name w:val="Contents 6"/>
    <w:link w:val="Contents6"/>
    <w:rPr>
      <w:sz w:val="24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Contents9">
    <w:name w:val="Contents 9"/>
    <w:link w:val="Contents90"/>
    <w:rPr>
      <w:sz w:val="24"/>
    </w:rPr>
  </w:style>
  <w:style w:type="character" w:customStyle="1" w:styleId="Contents90">
    <w:name w:val="Contents 9"/>
    <w:link w:val="Contents9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31">
    <w:name w:val="Contents 3"/>
    <w:link w:val="Contents32"/>
    <w:rPr>
      <w:sz w:val="24"/>
    </w:rPr>
  </w:style>
  <w:style w:type="character" w:customStyle="1" w:styleId="Contents32">
    <w:name w:val="Contents 3"/>
    <w:link w:val="Contents31"/>
    <w:rPr>
      <w:sz w:val="24"/>
    </w:rPr>
  </w:style>
  <w:style w:type="paragraph" w:customStyle="1" w:styleId="15">
    <w:name w:val="Указатель1"/>
    <w:link w:val="16"/>
  </w:style>
  <w:style w:type="character" w:customStyle="1" w:styleId="16">
    <w:name w:val="Указатель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1">
    <w:name w:val="Заголовок 51"/>
    <w:rPr>
      <w:rFonts w:ascii="XO Thames" w:hAnsi="XO Thames"/>
      <w:b/>
      <w:sz w:val="22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">
    <w:name w:val="Содержимое таблицы"/>
    <w:link w:val="af0"/>
  </w:style>
  <w:style w:type="character" w:customStyle="1" w:styleId="af0">
    <w:name w:val="Содержимое таблицы"/>
    <w:link w:val="af"/>
  </w:style>
  <w:style w:type="paragraph" w:customStyle="1" w:styleId="19">
    <w:name w:val="Гиперссылка1"/>
    <w:link w:val="af1"/>
    <w:rPr>
      <w:color w:val="0000FF"/>
      <w:u w:val="single"/>
    </w:rPr>
  </w:style>
  <w:style w:type="character" w:styleId="af1">
    <w:name w:val="Hyperlink"/>
    <w:link w:val="1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af2">
    <w:name w:val="Заголовок"/>
    <w:link w:val="af3"/>
    <w:rPr>
      <w:rFonts w:ascii="Calibri" w:hAnsi="Calibri"/>
      <w:b/>
      <w:sz w:val="44"/>
    </w:rPr>
  </w:style>
  <w:style w:type="character" w:customStyle="1" w:styleId="af3">
    <w:name w:val="Заголовок"/>
    <w:link w:val="af2"/>
    <w:rPr>
      <w:rFonts w:ascii="Calibri" w:hAnsi="Calibri"/>
      <w:b/>
      <w:sz w:val="44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Заголовок таблицы"/>
    <w:basedOn w:val="af5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7"/>
    <w:link w:val="af4"/>
    <w:rPr>
      <w:b/>
      <w:sz w:val="24"/>
    </w:rPr>
  </w:style>
  <w:style w:type="paragraph" w:customStyle="1" w:styleId="43">
    <w:name w:val="Основной шрифт абзаца4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tents11">
    <w:name w:val="Contents 1"/>
    <w:link w:val="Contents12"/>
    <w:rPr>
      <w:rFonts w:ascii="XO Thames" w:hAnsi="XO Thames"/>
      <w:b/>
      <w:sz w:val="24"/>
    </w:rPr>
  </w:style>
  <w:style w:type="character" w:customStyle="1" w:styleId="Contents12">
    <w:name w:val="Contents 1"/>
    <w:link w:val="Contents11"/>
    <w:rPr>
      <w:rFonts w:ascii="XO Thames" w:hAnsi="XO Thames"/>
      <w:b/>
      <w:sz w:val="24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</w:style>
  <w:style w:type="paragraph" w:customStyle="1" w:styleId="Contents7">
    <w:name w:val="Contents 7"/>
    <w:link w:val="Contents70"/>
    <w:rPr>
      <w:sz w:val="24"/>
    </w:rPr>
  </w:style>
  <w:style w:type="character" w:customStyle="1" w:styleId="Contents70">
    <w:name w:val="Contents 7"/>
    <w:link w:val="Contents7"/>
    <w:rPr>
      <w:sz w:val="24"/>
    </w:rPr>
  </w:style>
  <w:style w:type="paragraph" w:customStyle="1" w:styleId="af8">
    <w:name w:val="Заголовок таблицы"/>
    <w:basedOn w:val="af"/>
    <w:link w:val="af9"/>
    <w:rPr>
      <w:b/>
    </w:rPr>
  </w:style>
  <w:style w:type="character" w:customStyle="1" w:styleId="af9">
    <w:name w:val="Заголовок таблицы"/>
    <w:basedOn w:val="af0"/>
    <w:link w:val="af8"/>
    <w:rPr>
      <w:b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Textbody1">
    <w:name w:val="Text body"/>
    <w:link w:val="Textbody2"/>
    <w:rPr>
      <w:sz w:val="24"/>
    </w:rPr>
  </w:style>
  <w:style w:type="character" w:customStyle="1" w:styleId="Textbody2">
    <w:name w:val="Text body"/>
    <w:link w:val="Textbody1"/>
    <w:rPr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rFonts w:ascii="Times New Roman" w:hAnsi="Times New Roman"/>
      <w:color w:val="000000"/>
      <w:spacing w:val="0"/>
      <w:sz w:val="24"/>
    </w:rPr>
  </w:style>
  <w:style w:type="paragraph" w:customStyle="1" w:styleId="Contents4">
    <w:name w:val="Contents 4"/>
    <w:link w:val="Contents40"/>
    <w:rPr>
      <w:sz w:val="24"/>
    </w:rPr>
  </w:style>
  <w:style w:type="character" w:customStyle="1" w:styleId="Contents40">
    <w:name w:val="Contents 4"/>
    <w:link w:val="Contents4"/>
    <w:rPr>
      <w:sz w:val="24"/>
    </w:rPr>
  </w:style>
  <w:style w:type="paragraph" w:customStyle="1" w:styleId="afa">
    <w:name w:val="Заголовок"/>
    <w:basedOn w:val="a"/>
    <w:next w:val="a7"/>
    <w:link w:val="afb"/>
    <w:pPr>
      <w:jc w:val="center"/>
    </w:pPr>
    <w:rPr>
      <w:rFonts w:ascii="Calibri" w:hAnsi="Calibri"/>
      <w:b/>
      <w:sz w:val="44"/>
    </w:rPr>
  </w:style>
  <w:style w:type="character" w:customStyle="1" w:styleId="afb">
    <w:name w:val="Заголовок"/>
    <w:basedOn w:val="1"/>
    <w:link w:val="afa"/>
    <w:rPr>
      <w:rFonts w:ascii="Calibri" w:hAnsi="Calibri"/>
      <w:b/>
      <w:sz w:val="4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paragraph" w:customStyle="1" w:styleId="Contents81">
    <w:name w:val="Contents 8"/>
    <w:link w:val="Contents82"/>
    <w:rPr>
      <w:sz w:val="24"/>
    </w:rPr>
  </w:style>
  <w:style w:type="character" w:customStyle="1" w:styleId="Contents82">
    <w:name w:val="Contents 8"/>
    <w:link w:val="Contents81"/>
    <w:rPr>
      <w:sz w:val="24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ac">
    <w:name w:val="Верхний и нижний колонтитулы"/>
    <w:link w:val="ae"/>
    <w:pPr>
      <w:spacing w:line="360" w:lineRule="auto"/>
    </w:pPr>
    <w:rPr>
      <w:rFonts w:ascii="XO Thames" w:hAnsi="XO Thames"/>
    </w:rPr>
  </w:style>
  <w:style w:type="character" w:customStyle="1" w:styleId="ae">
    <w:name w:val="Верхний и нижний колонтитулы"/>
    <w:link w:val="ac"/>
    <w:rPr>
      <w:rFonts w:ascii="XO Thames" w:hAnsi="XO Thames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styleId="afe">
    <w:name w:val="index heading"/>
    <w:link w:val="aff"/>
  </w:style>
  <w:style w:type="character" w:customStyle="1" w:styleId="aff">
    <w:name w:val="Указатель Знак"/>
    <w:link w:val="afe"/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customStyle="1" w:styleId="toc101">
    <w:name w:val="toc 10"/>
    <w:next w:val="a"/>
    <w:link w:val="toc102"/>
    <w:uiPriority w:val="39"/>
    <w:pPr>
      <w:ind w:left="1800"/>
    </w:pPr>
  </w:style>
  <w:style w:type="character" w:customStyle="1" w:styleId="toc102">
    <w:name w:val="toc 10"/>
    <w:link w:val="toc101"/>
  </w:style>
  <w:style w:type="paragraph" w:styleId="aff0">
    <w:name w:val="Title"/>
    <w:next w:val="a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5">
    <w:name w:val="Содержимое таблицы"/>
    <w:basedOn w:val="a"/>
    <w:link w:val="af7"/>
  </w:style>
  <w:style w:type="character" w:customStyle="1" w:styleId="af7">
    <w:name w:val="Содержимое таблицы"/>
    <w:basedOn w:val="1"/>
    <w:link w:val="af5"/>
    <w:rPr>
      <w:sz w:val="24"/>
    </w:rPr>
  </w:style>
  <w:style w:type="paragraph" w:customStyle="1" w:styleId="1f4">
    <w:name w:val="Название1"/>
    <w:link w:val="1f5"/>
    <w:rPr>
      <w:i/>
      <w:sz w:val="24"/>
    </w:rPr>
  </w:style>
  <w:style w:type="character" w:customStyle="1" w:styleId="1f5">
    <w:name w:val="Название1"/>
    <w:link w:val="1f4"/>
    <w:rPr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2022-12-26T12:29:00Z</dcterms:created>
  <dcterms:modified xsi:type="dcterms:W3CDTF">2022-12-26T12:29:00Z</dcterms:modified>
</cp:coreProperties>
</file>