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0F" w:rsidRPr="007A22BE" w:rsidRDefault="0082710F" w:rsidP="0082710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82710F" w:rsidRPr="007A22BE" w:rsidRDefault="0082710F" w:rsidP="0082710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82710F" w:rsidRPr="007A22BE" w:rsidRDefault="0082710F" w:rsidP="0082710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КИТАЕВСКОГО</w:t>
      </w:r>
      <w:r w:rsidRPr="007A22BE">
        <w:rPr>
          <w:rFonts w:ascii="Times New Roman" w:hAnsi="Times New Roman"/>
          <w:b/>
          <w:sz w:val="36"/>
          <w:szCs w:val="36"/>
        </w:rPr>
        <w:t xml:space="preserve"> СЕЛЬСОВЕТА</w:t>
      </w:r>
    </w:p>
    <w:p w:rsidR="0082710F" w:rsidRPr="007A22BE" w:rsidRDefault="0082710F" w:rsidP="0082710F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82710F" w:rsidRPr="007A22BE" w:rsidRDefault="0082710F" w:rsidP="0082710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82710F" w:rsidRPr="007A22BE" w:rsidRDefault="0082710F" w:rsidP="00827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0F" w:rsidRPr="00AB47A3" w:rsidRDefault="0082710F" w:rsidP="00827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.12.2022 года                              № 6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-па</w:t>
      </w:r>
    </w:p>
    <w:p w:rsidR="0082710F" w:rsidRDefault="0082710F">
      <w:pPr>
        <w:spacing w:line="269" w:lineRule="exact"/>
        <w:ind w:right="4435"/>
        <w:rPr>
          <w:b/>
        </w:rPr>
      </w:pPr>
    </w:p>
    <w:p w:rsidR="003B2E24" w:rsidRDefault="00283230">
      <w:pPr>
        <w:spacing w:line="269" w:lineRule="exact"/>
        <w:ind w:right="4435"/>
        <w:rPr>
          <w:rFonts w:ascii="Times New Roman" w:hAnsi="Times New Roman"/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перечня главных администраторов источников финансирования дефицита</w:t>
      </w:r>
      <w:r>
        <w:rPr>
          <w:b/>
        </w:rPr>
        <w:t xml:space="preserve"> бюджета</w:t>
      </w:r>
      <w:r>
        <w:rPr>
          <w:rFonts w:ascii="Times New Roman" w:hAnsi="Times New Roman"/>
          <w:b/>
        </w:rPr>
        <w:t xml:space="preserve"> муниципального</w:t>
      </w:r>
      <w:proofErr w:type="gramEnd"/>
      <w:r>
        <w:rPr>
          <w:rFonts w:ascii="Times New Roman" w:hAnsi="Times New Roman"/>
          <w:b/>
        </w:rPr>
        <w:t xml:space="preserve"> образования «</w:t>
      </w:r>
      <w:proofErr w:type="spellStart"/>
      <w:r w:rsidR="0082710F">
        <w:rPr>
          <w:rFonts w:ascii="Times New Roman" w:hAnsi="Times New Roman"/>
          <w:b/>
        </w:rPr>
        <w:t>Китаевский</w:t>
      </w:r>
      <w:proofErr w:type="spellEnd"/>
      <w:r>
        <w:rPr>
          <w:rFonts w:ascii="Times New Roman" w:hAnsi="Times New Roman"/>
          <w:b/>
        </w:rPr>
        <w:t xml:space="preserve"> сельсовет»  </w:t>
      </w:r>
      <w:proofErr w:type="spellStart"/>
      <w:r>
        <w:rPr>
          <w:rFonts w:ascii="Times New Roman" w:hAnsi="Times New Roman"/>
          <w:b/>
        </w:rPr>
        <w:t>Медвенского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 на 2023 год и на </w:t>
      </w:r>
      <w:r>
        <w:rPr>
          <w:b/>
        </w:rPr>
        <w:t>плановый период 2024 и 2025 годов.</w:t>
      </w:r>
    </w:p>
    <w:p w:rsidR="003B2E24" w:rsidRDefault="00283230">
      <w:r>
        <w:t xml:space="preserve">                                    </w:t>
      </w:r>
    </w:p>
    <w:p w:rsidR="003B2E24" w:rsidRDefault="003B2E24"/>
    <w:p w:rsidR="003B2E24" w:rsidRDefault="00283230">
      <w:pPr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пунктом 4 статьи 160.2 Бюджетного кодекса Россий</w:t>
      </w:r>
      <w:r>
        <w:rPr>
          <w:rFonts w:ascii="Times New Roman" w:hAnsi="Times New Roman"/>
          <w:sz w:val="28"/>
        </w:rPr>
        <w:t xml:space="preserve">ской Федерации и </w:t>
      </w:r>
      <w:hyperlink r:id="rId5" w:history="1">
        <w:r>
          <w:rPr>
            <w:rStyle w:val="a9"/>
            <w:rFonts w:ascii="Times New Roman" w:hAnsi="Times New Roman"/>
            <w:color w:val="000000"/>
            <w:sz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16.09.2021 №1568 «Об утве</w:t>
      </w:r>
      <w:r>
        <w:rPr>
          <w:rFonts w:ascii="Times New Roman" w:hAnsi="Times New Roman"/>
          <w:sz w:val="28"/>
        </w:rPr>
        <w:t>рждении общих требований          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</w:t>
      </w:r>
      <w:r>
        <w:rPr>
          <w:rFonts w:ascii="Times New Roman" w:hAnsi="Times New Roman"/>
          <w:sz w:val="28"/>
        </w:rPr>
        <w:t>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>
        <w:rPr>
          <w:rFonts w:ascii="Times New Roman" w:hAnsi="Times New Roman"/>
          <w:sz w:val="28"/>
        </w:rPr>
        <w:t xml:space="preserve"> источников финансирования дефицита бюджета субъекта Российской Федерации, бюджета территориа</w:t>
      </w:r>
      <w:r>
        <w:rPr>
          <w:rFonts w:ascii="Times New Roman" w:hAnsi="Times New Roman"/>
          <w:sz w:val="28"/>
        </w:rPr>
        <w:t>льного фонда обязательного медицинского страхования, местного бюджета»:</w:t>
      </w:r>
      <w:r>
        <w:rPr>
          <w:rFonts w:ascii="Times New Roman" w:hAnsi="Times New Roman"/>
          <w:color w:val="292D24"/>
          <w:sz w:val="28"/>
        </w:rPr>
        <w:t xml:space="preserve">  ПОСТАНОВЛЯЮ:</w:t>
      </w:r>
    </w:p>
    <w:p w:rsidR="003B2E24" w:rsidRDefault="00283230">
      <w:pPr>
        <w:spacing w:before="195" w:after="195" w:line="240" w:lineRule="auto"/>
        <w:jc w:val="both"/>
        <w:rPr>
          <w:rFonts w:ascii="Times New Roman" w:hAnsi="Times New Roman"/>
          <w:color w:val="292D24"/>
          <w:sz w:val="28"/>
        </w:rPr>
      </w:pPr>
      <w:r>
        <w:rPr>
          <w:rFonts w:ascii="Times New Roman" w:hAnsi="Times New Roman"/>
          <w:color w:val="292D24"/>
          <w:sz w:val="28"/>
          <w:shd w:val="clear" w:color="auto" w:fill="F8FAFB"/>
        </w:rPr>
        <w:t>1</w:t>
      </w:r>
      <w:r>
        <w:rPr>
          <w:rFonts w:ascii="Times New Roman" w:hAnsi="Times New Roman"/>
          <w:color w:val="292D24"/>
          <w:sz w:val="28"/>
        </w:rPr>
        <w:t xml:space="preserve">. Утвердить прилагаемый перечень главных </w:t>
      </w:r>
      <w:proofErr w:type="gramStart"/>
      <w:r>
        <w:rPr>
          <w:rFonts w:ascii="Times New Roman" w:hAnsi="Times New Roman"/>
          <w:color w:val="292D24"/>
          <w:sz w:val="28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Times New Roman" w:hAnsi="Times New Roman"/>
          <w:color w:val="292D24"/>
          <w:sz w:val="28"/>
        </w:rPr>
        <w:t xml:space="preserve"> образования «</w:t>
      </w:r>
      <w:proofErr w:type="spellStart"/>
      <w:r w:rsidR="0082710F">
        <w:rPr>
          <w:rFonts w:ascii="Times New Roman" w:hAnsi="Times New Roman"/>
          <w:color w:val="292D24"/>
          <w:sz w:val="28"/>
        </w:rPr>
        <w:t>Китаевский</w:t>
      </w:r>
      <w:proofErr w:type="spellEnd"/>
      <w:r>
        <w:rPr>
          <w:rFonts w:ascii="Times New Roman" w:hAnsi="Times New Roman"/>
          <w:color w:val="292D24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color w:val="292D24"/>
          <w:sz w:val="28"/>
        </w:rPr>
        <w:t>Медвенского</w:t>
      </w:r>
      <w:proofErr w:type="spellEnd"/>
      <w:r>
        <w:rPr>
          <w:rFonts w:ascii="Times New Roman" w:hAnsi="Times New Roman"/>
          <w:color w:val="292D24"/>
          <w:sz w:val="28"/>
        </w:rPr>
        <w:t xml:space="preserve"> района Курской области.</w:t>
      </w:r>
    </w:p>
    <w:p w:rsidR="003B2E24" w:rsidRDefault="00283230">
      <w:pPr>
        <w:spacing w:before="195" w:after="195" w:line="240" w:lineRule="auto"/>
        <w:jc w:val="both"/>
        <w:rPr>
          <w:rFonts w:ascii="Times New Roman" w:hAnsi="Times New Roman"/>
          <w:color w:val="292D24"/>
          <w:sz w:val="28"/>
        </w:rPr>
      </w:pPr>
      <w:r>
        <w:rPr>
          <w:rFonts w:ascii="Times New Roman" w:hAnsi="Times New Roman"/>
          <w:color w:val="292D24"/>
          <w:sz w:val="28"/>
        </w:rPr>
        <w:t xml:space="preserve">2. </w:t>
      </w:r>
      <w:proofErr w:type="gramStart"/>
      <w:r>
        <w:rPr>
          <w:rFonts w:ascii="Times New Roman" w:hAnsi="Times New Roman"/>
          <w:color w:val="292D24"/>
          <w:sz w:val="28"/>
        </w:rPr>
        <w:t>Контроль за</w:t>
      </w:r>
      <w:proofErr w:type="gramEnd"/>
      <w:r>
        <w:rPr>
          <w:rFonts w:ascii="Times New Roman" w:hAnsi="Times New Roman"/>
          <w:color w:val="292D24"/>
          <w:sz w:val="28"/>
        </w:rPr>
        <w:t xml:space="preserve"> исполнением настоящего постановления оставляю за собой.</w:t>
      </w:r>
    </w:p>
    <w:p w:rsidR="003B2E24" w:rsidRDefault="00283230">
      <w:pPr>
        <w:spacing w:before="195" w:after="195" w:line="240" w:lineRule="auto"/>
        <w:jc w:val="both"/>
        <w:rPr>
          <w:rFonts w:ascii="Times New Roman" w:hAnsi="Times New Roman"/>
          <w:color w:val="292D24"/>
          <w:sz w:val="28"/>
        </w:rPr>
      </w:pPr>
      <w:r>
        <w:rPr>
          <w:rFonts w:ascii="Times New Roman" w:hAnsi="Times New Roman"/>
          <w:color w:val="292D24"/>
          <w:sz w:val="28"/>
        </w:rPr>
        <w:t>3.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proofErr w:type="spellStart"/>
      <w:r w:rsidR="0082710F">
        <w:rPr>
          <w:rFonts w:ascii="Times New Roman" w:hAnsi="Times New Roman"/>
          <w:color w:val="292D24"/>
          <w:sz w:val="28"/>
        </w:rPr>
        <w:t>Китаевский</w:t>
      </w:r>
      <w:proofErr w:type="spellEnd"/>
      <w:r>
        <w:rPr>
          <w:rFonts w:ascii="Times New Roman" w:hAnsi="Times New Roman"/>
          <w:color w:val="292D24"/>
          <w:sz w:val="28"/>
        </w:rPr>
        <w:t xml:space="preserve"> сельсове</w:t>
      </w:r>
      <w:r>
        <w:rPr>
          <w:rFonts w:ascii="Times New Roman" w:hAnsi="Times New Roman"/>
          <w:color w:val="292D24"/>
          <w:sz w:val="28"/>
        </w:rPr>
        <w:t xml:space="preserve">т» </w:t>
      </w:r>
      <w:proofErr w:type="spellStart"/>
      <w:r>
        <w:rPr>
          <w:rFonts w:ascii="Times New Roman" w:hAnsi="Times New Roman"/>
          <w:color w:val="292D24"/>
          <w:sz w:val="28"/>
        </w:rPr>
        <w:t>Медвенского</w:t>
      </w:r>
      <w:proofErr w:type="spellEnd"/>
      <w:r>
        <w:rPr>
          <w:rFonts w:ascii="Times New Roman" w:hAnsi="Times New Roman"/>
          <w:color w:val="292D24"/>
          <w:sz w:val="28"/>
        </w:rPr>
        <w:t xml:space="preserve"> района Курской области на 2023 год и плановый период 2024 и 2025 годов.</w:t>
      </w:r>
    </w:p>
    <w:p w:rsidR="0082710F" w:rsidRDefault="0082710F">
      <w:pPr>
        <w:spacing w:before="195" w:after="195" w:line="240" w:lineRule="auto"/>
        <w:jc w:val="both"/>
        <w:rPr>
          <w:rFonts w:ascii="Times New Roman" w:hAnsi="Times New Roman"/>
          <w:color w:val="292D24"/>
          <w:sz w:val="28"/>
        </w:rPr>
      </w:pPr>
    </w:p>
    <w:p w:rsidR="003B2E24" w:rsidRDefault="0082710F">
      <w:pPr>
        <w:spacing w:before="195" w:after="195" w:line="240" w:lineRule="auto"/>
        <w:rPr>
          <w:rFonts w:ascii="Times New Roman" w:hAnsi="Times New Roman"/>
          <w:color w:val="292D24"/>
          <w:sz w:val="28"/>
        </w:rPr>
      </w:pPr>
      <w:r>
        <w:rPr>
          <w:rFonts w:ascii="Times New Roman" w:hAnsi="Times New Roman"/>
          <w:color w:val="292D24"/>
          <w:sz w:val="28"/>
        </w:rPr>
        <w:t xml:space="preserve">Глава </w:t>
      </w:r>
      <w:r w:rsidR="00283230">
        <w:rPr>
          <w:rFonts w:ascii="Times New Roman" w:hAnsi="Times New Roman"/>
          <w:color w:val="292D24"/>
          <w:sz w:val="28"/>
        </w:rPr>
        <w:t xml:space="preserve"> </w:t>
      </w:r>
      <w:proofErr w:type="spellStart"/>
      <w:r>
        <w:rPr>
          <w:rFonts w:ascii="Times New Roman" w:hAnsi="Times New Roman"/>
          <w:color w:val="292D24"/>
          <w:sz w:val="28"/>
        </w:rPr>
        <w:t>Китаевского</w:t>
      </w:r>
      <w:proofErr w:type="spellEnd"/>
      <w:r w:rsidR="00283230">
        <w:rPr>
          <w:rFonts w:ascii="Times New Roman" w:hAnsi="Times New Roman"/>
          <w:color w:val="292D24"/>
          <w:sz w:val="28"/>
        </w:rPr>
        <w:t xml:space="preserve"> сельсовета        </w:t>
      </w:r>
      <w:r>
        <w:rPr>
          <w:rFonts w:ascii="Times New Roman" w:hAnsi="Times New Roman"/>
          <w:color w:val="292D24"/>
          <w:sz w:val="28"/>
        </w:rPr>
        <w:t xml:space="preserve">                             </w:t>
      </w:r>
      <w:r w:rsidR="00283230">
        <w:rPr>
          <w:rFonts w:ascii="Times New Roman" w:hAnsi="Times New Roman"/>
          <w:color w:val="292D24"/>
          <w:sz w:val="28"/>
        </w:rPr>
        <w:t xml:space="preserve">       </w:t>
      </w:r>
      <w:proofErr w:type="spellStart"/>
      <w:r>
        <w:rPr>
          <w:rFonts w:ascii="Times New Roman" w:hAnsi="Times New Roman"/>
          <w:color w:val="292D24"/>
          <w:sz w:val="28"/>
        </w:rPr>
        <w:t>О.Н.Евглевская</w:t>
      </w:r>
      <w:proofErr w:type="spellEnd"/>
      <w:r w:rsidR="00283230">
        <w:rPr>
          <w:rFonts w:ascii="Times New Roman" w:hAnsi="Times New Roman"/>
          <w:color w:val="292D24"/>
          <w:sz w:val="28"/>
        </w:rPr>
        <w:t xml:space="preserve">                      </w:t>
      </w:r>
    </w:p>
    <w:p w:rsidR="003B2E24" w:rsidRDefault="003B2E24">
      <w:pPr>
        <w:spacing w:before="195" w:after="195"/>
        <w:jc w:val="right"/>
        <w:rPr>
          <w:rFonts w:ascii="Verdana" w:hAnsi="Verdana"/>
          <w:color w:val="292D24"/>
          <w:sz w:val="20"/>
          <w:shd w:val="clear" w:color="auto" w:fill="F8FAFB"/>
        </w:rPr>
      </w:pPr>
    </w:p>
    <w:p w:rsidR="0082710F" w:rsidRDefault="0082710F">
      <w:pPr>
        <w:spacing w:before="195" w:after="195"/>
        <w:jc w:val="right"/>
        <w:rPr>
          <w:rFonts w:ascii="Verdana" w:hAnsi="Verdana"/>
          <w:color w:val="292D24"/>
          <w:sz w:val="20"/>
          <w:shd w:val="clear" w:color="auto" w:fill="F8FAFB"/>
        </w:rPr>
      </w:pPr>
    </w:p>
    <w:p w:rsidR="003B2E24" w:rsidRDefault="00283230">
      <w:pPr>
        <w:spacing w:before="195" w:after="195" w:line="240" w:lineRule="auto"/>
        <w:jc w:val="right"/>
        <w:rPr>
          <w:rFonts w:ascii="Times New Roman" w:hAnsi="Times New Roman"/>
          <w:color w:val="292D24"/>
        </w:rPr>
      </w:pPr>
      <w:r>
        <w:rPr>
          <w:rFonts w:ascii="Verdana" w:hAnsi="Verdana"/>
          <w:color w:val="292D24"/>
          <w:sz w:val="20"/>
        </w:rPr>
        <w:lastRenderedPageBreak/>
        <w:t>П</w:t>
      </w:r>
      <w:r>
        <w:rPr>
          <w:rFonts w:ascii="Times New Roman" w:hAnsi="Times New Roman"/>
          <w:color w:val="292D24"/>
        </w:rPr>
        <w:t>риложение №1</w:t>
      </w:r>
    </w:p>
    <w:p w:rsidR="003B2E24" w:rsidRDefault="00283230">
      <w:pPr>
        <w:spacing w:before="195" w:after="195" w:line="240" w:lineRule="auto"/>
        <w:jc w:val="right"/>
        <w:rPr>
          <w:rFonts w:ascii="Times New Roman" w:hAnsi="Times New Roman"/>
          <w:color w:val="292D24"/>
        </w:rPr>
      </w:pPr>
      <w:r>
        <w:rPr>
          <w:rFonts w:ascii="Times New Roman" w:hAnsi="Times New Roman"/>
          <w:color w:val="292D24"/>
        </w:rPr>
        <w:t>к постановлению Администрации</w:t>
      </w:r>
    </w:p>
    <w:p w:rsidR="003B2E24" w:rsidRDefault="0082710F">
      <w:pPr>
        <w:spacing w:before="195" w:after="195" w:line="240" w:lineRule="auto"/>
        <w:jc w:val="right"/>
        <w:rPr>
          <w:rFonts w:ascii="Times New Roman" w:hAnsi="Times New Roman"/>
          <w:color w:val="292D24"/>
        </w:rPr>
      </w:pPr>
      <w:proofErr w:type="spellStart"/>
      <w:r>
        <w:rPr>
          <w:rFonts w:ascii="Times New Roman" w:hAnsi="Times New Roman"/>
          <w:color w:val="292D24"/>
        </w:rPr>
        <w:t>Китаевского</w:t>
      </w:r>
      <w:proofErr w:type="spellEnd"/>
      <w:r w:rsidR="00283230">
        <w:rPr>
          <w:rFonts w:ascii="Times New Roman" w:hAnsi="Times New Roman"/>
          <w:color w:val="292D24"/>
        </w:rPr>
        <w:t xml:space="preserve"> сельсовета </w:t>
      </w:r>
    </w:p>
    <w:p w:rsidR="003B2E24" w:rsidRDefault="00283230">
      <w:pPr>
        <w:spacing w:before="195" w:after="195" w:line="240" w:lineRule="auto"/>
        <w:jc w:val="right"/>
        <w:rPr>
          <w:rFonts w:ascii="Times New Roman" w:hAnsi="Times New Roman"/>
          <w:color w:val="292D24"/>
        </w:rPr>
      </w:pPr>
      <w:proofErr w:type="spellStart"/>
      <w:r>
        <w:rPr>
          <w:rFonts w:ascii="Times New Roman" w:hAnsi="Times New Roman"/>
          <w:color w:val="292D24"/>
        </w:rPr>
        <w:t>Медвенского</w:t>
      </w:r>
      <w:proofErr w:type="spellEnd"/>
      <w:r>
        <w:rPr>
          <w:rFonts w:ascii="Times New Roman" w:hAnsi="Times New Roman"/>
          <w:color w:val="292D24"/>
        </w:rPr>
        <w:t xml:space="preserve"> района </w:t>
      </w:r>
    </w:p>
    <w:p w:rsidR="003B2E24" w:rsidRDefault="00283230">
      <w:pPr>
        <w:spacing w:before="195" w:after="195"/>
        <w:jc w:val="right"/>
        <w:rPr>
          <w:rFonts w:ascii="Times New Roman" w:hAnsi="Times New Roman"/>
          <w:color w:val="292D24"/>
          <w:shd w:val="clear" w:color="auto" w:fill="F1C100"/>
        </w:rPr>
      </w:pPr>
      <w:r>
        <w:rPr>
          <w:rFonts w:ascii="Times New Roman" w:hAnsi="Times New Roman"/>
          <w:color w:val="292D24"/>
          <w:shd w:val="clear" w:color="auto" w:fill="F1C100"/>
        </w:rPr>
        <w:t> №</w:t>
      </w:r>
      <w:r w:rsidR="0082710F">
        <w:rPr>
          <w:rFonts w:ascii="Times New Roman" w:hAnsi="Times New Roman"/>
          <w:color w:val="292D24"/>
          <w:shd w:val="clear" w:color="auto" w:fill="F1C100"/>
        </w:rPr>
        <w:t>69-па</w:t>
      </w:r>
      <w:r>
        <w:rPr>
          <w:rFonts w:ascii="Times New Roman" w:hAnsi="Times New Roman"/>
          <w:color w:val="292D24"/>
          <w:shd w:val="clear" w:color="auto" w:fill="F1C100"/>
        </w:rPr>
        <w:t xml:space="preserve"> от </w:t>
      </w:r>
      <w:r w:rsidR="0082710F">
        <w:rPr>
          <w:rFonts w:ascii="Times New Roman" w:hAnsi="Times New Roman"/>
          <w:color w:val="292D24"/>
          <w:shd w:val="clear" w:color="auto" w:fill="F1C100"/>
        </w:rPr>
        <w:t>26.12.2022</w:t>
      </w:r>
      <w:r w:rsidR="00723777">
        <w:rPr>
          <w:rFonts w:ascii="Times New Roman" w:hAnsi="Times New Roman"/>
          <w:color w:val="292D24"/>
          <w:shd w:val="clear" w:color="auto" w:fill="F1C100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292D24"/>
          <w:shd w:val="clear" w:color="auto" w:fill="F1C100"/>
        </w:rPr>
        <w:t xml:space="preserve"> года</w:t>
      </w:r>
    </w:p>
    <w:p w:rsidR="003B2E24" w:rsidRDefault="003B2E24">
      <w:pPr>
        <w:spacing w:before="195" w:after="195"/>
        <w:jc w:val="right"/>
        <w:rPr>
          <w:rFonts w:ascii="Times New Roman" w:hAnsi="Times New Roman"/>
          <w:color w:val="292D24"/>
          <w:shd w:val="clear" w:color="auto" w:fill="F1C100"/>
        </w:rPr>
      </w:pPr>
    </w:p>
    <w:p w:rsidR="003B2E24" w:rsidRDefault="00283230">
      <w:pPr>
        <w:spacing w:before="195" w:after="195"/>
        <w:jc w:val="center"/>
        <w:rPr>
          <w:rFonts w:ascii="Times New Roman" w:hAnsi="Times New Roman"/>
          <w:color w:val="292D24"/>
        </w:rPr>
      </w:pPr>
      <w:r>
        <w:rPr>
          <w:rFonts w:ascii="Times New Roman" w:hAnsi="Times New Roman"/>
          <w:color w:val="292D24"/>
        </w:rPr>
        <w:t xml:space="preserve">Перечень главных </w:t>
      </w:r>
      <w:proofErr w:type="gramStart"/>
      <w:r>
        <w:rPr>
          <w:rFonts w:ascii="Times New Roman" w:hAnsi="Times New Roman"/>
          <w:color w:val="292D24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Times New Roman" w:hAnsi="Times New Roman"/>
          <w:color w:val="292D24"/>
        </w:rPr>
        <w:t xml:space="preserve"> образования «</w:t>
      </w:r>
      <w:proofErr w:type="spellStart"/>
      <w:r w:rsidR="0082710F">
        <w:rPr>
          <w:rFonts w:ascii="Times New Roman" w:hAnsi="Times New Roman"/>
          <w:color w:val="292D24"/>
        </w:rPr>
        <w:t>Китаевский</w:t>
      </w:r>
      <w:proofErr w:type="spellEnd"/>
      <w:r>
        <w:rPr>
          <w:rFonts w:ascii="Times New Roman" w:hAnsi="Times New Roman"/>
          <w:color w:val="292D24"/>
        </w:rPr>
        <w:t xml:space="preserve"> сельсовет» </w:t>
      </w:r>
      <w:proofErr w:type="spellStart"/>
      <w:r>
        <w:rPr>
          <w:rFonts w:ascii="Times New Roman" w:hAnsi="Times New Roman"/>
          <w:color w:val="292D24"/>
        </w:rPr>
        <w:t>Медвенского</w:t>
      </w:r>
      <w:proofErr w:type="spellEnd"/>
      <w:r>
        <w:rPr>
          <w:rFonts w:ascii="Times New Roman" w:hAnsi="Times New Roman"/>
          <w:color w:val="292D24"/>
        </w:rPr>
        <w:t xml:space="preserve"> района Курской области</w:t>
      </w:r>
    </w:p>
    <w:p w:rsidR="003B2E24" w:rsidRDefault="003B2E24">
      <w:pPr>
        <w:spacing w:before="195" w:after="195"/>
        <w:jc w:val="center"/>
        <w:rPr>
          <w:rFonts w:ascii="Verdana" w:hAnsi="Verdana"/>
          <w:color w:val="292D24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104"/>
        <w:gridCol w:w="5604"/>
      </w:tblGrid>
      <w:tr w:rsidR="003B2E24">
        <w:tc>
          <w:tcPr>
            <w:tcW w:w="647" w:type="dxa"/>
          </w:tcPr>
          <w:p w:rsidR="003B2E24" w:rsidRDefault="00283230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Код главы</w:t>
            </w:r>
          </w:p>
        </w:tc>
        <w:tc>
          <w:tcPr>
            <w:tcW w:w="3104" w:type="dxa"/>
          </w:tcPr>
          <w:p w:rsidR="003B2E24" w:rsidRDefault="00283230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 xml:space="preserve">Код группы, подгруппы, статьи и </w:t>
            </w:r>
            <w:r>
              <w:rPr>
                <w:highlight w:val="white"/>
              </w:rPr>
              <w:t>вида источников</w:t>
            </w:r>
          </w:p>
        </w:tc>
        <w:tc>
          <w:tcPr>
            <w:tcW w:w="5604" w:type="dxa"/>
          </w:tcPr>
          <w:p w:rsidR="003B2E24" w:rsidRDefault="00283230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Наименование</w:t>
            </w:r>
          </w:p>
        </w:tc>
      </w:tr>
      <w:tr w:rsidR="003B2E24">
        <w:tc>
          <w:tcPr>
            <w:tcW w:w="647" w:type="dxa"/>
          </w:tcPr>
          <w:p w:rsidR="003B2E24" w:rsidRDefault="00283230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3104" w:type="dxa"/>
          </w:tcPr>
          <w:p w:rsidR="003B2E24" w:rsidRDefault="00283230">
            <w:pPr>
              <w:widowControl w:val="0"/>
              <w:spacing w:before="30" w:after="30"/>
              <w:ind w:left="30" w:right="30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604" w:type="dxa"/>
          </w:tcPr>
          <w:p w:rsidR="003B2E24" w:rsidRDefault="00283230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Администрация </w:t>
            </w:r>
            <w:proofErr w:type="spellStart"/>
            <w:r w:rsidR="0082710F">
              <w:rPr>
                <w:b/>
                <w:highlight w:val="white"/>
              </w:rPr>
              <w:t>Китаевского</w:t>
            </w:r>
            <w:proofErr w:type="spellEnd"/>
            <w:r>
              <w:rPr>
                <w:b/>
                <w:highlight w:val="white"/>
              </w:rPr>
              <w:t xml:space="preserve"> сельсовета </w:t>
            </w:r>
            <w:proofErr w:type="spellStart"/>
            <w:r>
              <w:rPr>
                <w:b/>
                <w:highlight w:val="white"/>
              </w:rPr>
              <w:t>Медвенского</w:t>
            </w:r>
            <w:proofErr w:type="spellEnd"/>
            <w:r>
              <w:rPr>
                <w:b/>
                <w:highlight w:val="white"/>
              </w:rPr>
              <w:t xml:space="preserve"> района Курской области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Бюджетные кредиты из других </w:t>
            </w:r>
            <w:r>
              <w:rPr>
                <w:rFonts w:ascii="Times New Roman" w:hAnsi="Times New Roman"/>
              </w:rPr>
              <w:t>бюджетов бюджетной системы Российской Федерации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Получение бюджетных кредитов из других бюдже</w:t>
            </w:r>
            <w:r>
              <w:rPr>
                <w:rFonts w:ascii="Times New Roman" w:hAnsi="Times New Roman"/>
              </w:rPr>
              <w:t>тов бюджетной системы Российской Федерации в валюте Российской Федерации</w:t>
            </w:r>
          </w:p>
        </w:tc>
      </w:tr>
      <w:tr w:rsidR="003B2E24">
        <w:tc>
          <w:tcPr>
            <w:tcW w:w="647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01 03 01 00 10 0000 710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3B2E24">
        <w:tc>
          <w:tcPr>
            <w:tcW w:w="647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01 03 01 00 00 0000 </w:t>
            </w:r>
            <w:r>
              <w:rPr>
                <w:rFonts w:ascii="Times New Roman" w:hAnsi="Times New Roman"/>
                <w:highlight w:val="white"/>
              </w:rPr>
              <w:t>810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3B2E24" w:rsidRDefault="003B2E24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</w:p>
        </w:tc>
      </w:tr>
      <w:tr w:rsidR="003B2E24">
        <w:tc>
          <w:tcPr>
            <w:tcW w:w="647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01 03 01 00 10 0000 810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Погашение бюджетами поселений кредитов от других бюджетов бюджетной системы Российской Федера</w:t>
            </w:r>
            <w:r>
              <w:rPr>
                <w:rFonts w:ascii="Times New Roman" w:hAnsi="Times New Roman"/>
                <w:highlight w:val="white"/>
              </w:rPr>
              <w:t>ции в валюте Российской Федерации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прочих остатков средств </w:t>
            </w:r>
            <w:r>
              <w:rPr>
                <w:rFonts w:ascii="Times New Roman" w:hAnsi="Times New Roman"/>
              </w:rPr>
              <w:t>бюджетов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</w:tr>
      <w:tr w:rsidR="003B2E24">
        <w:tc>
          <w:tcPr>
            <w:tcW w:w="647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01 05 02 01 10 0000 510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Увеличение прочих остатков денежных средств бюджетов поселений</w:t>
            </w:r>
          </w:p>
        </w:tc>
      </w:tr>
      <w:tr w:rsidR="003B2E24">
        <w:trPr>
          <w:trHeight w:val="6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05 02 00 00 0000 600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  <w:p w:rsidR="003B2E24" w:rsidRDefault="003B2E24">
            <w:pPr>
              <w:rPr>
                <w:rFonts w:ascii="Times New Roman" w:hAnsi="Times New Roman"/>
              </w:rPr>
            </w:pPr>
          </w:p>
        </w:tc>
      </w:tr>
      <w:tr w:rsidR="003B2E2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E24" w:rsidRDefault="00283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</w:tr>
      <w:tr w:rsidR="003B2E24">
        <w:tc>
          <w:tcPr>
            <w:tcW w:w="647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01 05 02 01 10 0000 610</w:t>
            </w:r>
          </w:p>
        </w:tc>
        <w:tc>
          <w:tcPr>
            <w:tcW w:w="5604" w:type="dxa"/>
            <w:vAlign w:val="center"/>
          </w:tcPr>
          <w:p w:rsidR="003B2E24" w:rsidRDefault="00283230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Уменьшение прочих остатков денежных средств бюджетов поселений</w:t>
            </w:r>
          </w:p>
        </w:tc>
      </w:tr>
    </w:tbl>
    <w:p w:rsidR="003B2E24" w:rsidRDefault="003B2E24"/>
    <w:sectPr w:rsidR="003B2E24">
      <w:pgSz w:w="11906" w:h="16838"/>
      <w:pgMar w:top="567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24"/>
    <w:rsid w:val="00283230"/>
    <w:rsid w:val="003B2E24"/>
    <w:rsid w:val="00723777"/>
    <w:rsid w:val="008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Название1"/>
    <w:link w:val="13"/>
    <w:rPr>
      <w:b/>
      <w:sz w:val="52"/>
    </w:rPr>
  </w:style>
  <w:style w:type="character" w:customStyle="1" w:styleId="13">
    <w:name w:val="Название1"/>
    <w:link w:val="12"/>
    <w:rPr>
      <w:rFonts w:ascii="XO Thames" w:hAnsi="XO Thames"/>
      <w:b/>
      <w:sz w:val="5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Подзаголовок1"/>
    <w:link w:val="15"/>
    <w:rPr>
      <w:i/>
      <w:color w:val="616161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a5">
    <w:name w:val="Колонтитул"/>
    <w:link w:val="a6"/>
    <w:pPr>
      <w:spacing w:line="360" w:lineRule="auto"/>
    </w:pPr>
    <w:rPr>
      <w:sz w:val="20"/>
    </w:rPr>
  </w:style>
  <w:style w:type="character" w:customStyle="1" w:styleId="a6">
    <w:name w:val="Колонтитул"/>
    <w:link w:val="a5"/>
    <w:rPr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paragraph" w:styleId="a7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7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aa">
    <w:name w:val="Заголовок"/>
    <w:basedOn w:val="a"/>
    <w:next w:val="a7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a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0">
    <w:name w:val="Заголовок 41"/>
    <w:link w:val="411"/>
    <w:rPr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310">
    <w:name w:val="Заголовок 31"/>
    <w:link w:val="311"/>
    <w:rPr>
      <w:b/>
      <w:i/>
    </w:rPr>
  </w:style>
  <w:style w:type="character" w:customStyle="1" w:styleId="311">
    <w:name w:val="Заголовок 31"/>
    <w:link w:val="310"/>
    <w:rPr>
      <w:rFonts w:ascii="XO Thames" w:hAnsi="XO Thames"/>
      <w:b/>
      <w:i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e">
    <w:name w:val="List"/>
    <w:basedOn w:val="a7"/>
    <w:link w:val="af"/>
  </w:style>
  <w:style w:type="character" w:customStyle="1" w:styleId="af">
    <w:name w:val="Список Знак"/>
    <w:basedOn w:val="a8"/>
    <w:link w:val="ae"/>
  </w:style>
  <w:style w:type="paragraph" w:styleId="af0">
    <w:name w:val="Subtitle"/>
    <w:next w:val="a"/>
    <w:link w:val="af1"/>
    <w:uiPriority w:val="11"/>
    <w:qFormat/>
    <w:rPr>
      <w:i/>
      <w:color w:val="616161"/>
    </w:rPr>
  </w:style>
  <w:style w:type="character" w:customStyle="1" w:styleId="af1">
    <w:name w:val="Подзаголовок Знак"/>
    <w:link w:val="af0"/>
    <w:rPr>
      <w:i/>
      <w:color w:val="616161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b/>
      <w:sz w:val="52"/>
    </w:rPr>
  </w:style>
  <w:style w:type="character" w:customStyle="1" w:styleId="af3">
    <w:name w:val="Название Знак"/>
    <w:link w:val="af2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210">
    <w:name w:val="Заголовок 21"/>
    <w:link w:val="211"/>
    <w:rPr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customStyle="1" w:styleId="110">
    <w:name w:val="Заголовок 11"/>
    <w:link w:val="111"/>
    <w:rPr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1b">
    <w:name w:val="Основной шрифт абзаца1"/>
    <w:link w:val="510"/>
  </w:style>
  <w:style w:type="paragraph" w:customStyle="1" w:styleId="510">
    <w:name w:val="Заголовок 51"/>
    <w:link w:val="511"/>
    <w:rPr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z w:val="22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Название1"/>
    <w:link w:val="13"/>
    <w:rPr>
      <w:b/>
      <w:sz w:val="52"/>
    </w:rPr>
  </w:style>
  <w:style w:type="character" w:customStyle="1" w:styleId="13">
    <w:name w:val="Название1"/>
    <w:link w:val="12"/>
    <w:rPr>
      <w:rFonts w:ascii="XO Thames" w:hAnsi="XO Thames"/>
      <w:b/>
      <w:sz w:val="5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Подзаголовок1"/>
    <w:link w:val="15"/>
    <w:rPr>
      <w:i/>
      <w:color w:val="616161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a5">
    <w:name w:val="Колонтитул"/>
    <w:link w:val="a6"/>
    <w:pPr>
      <w:spacing w:line="360" w:lineRule="auto"/>
    </w:pPr>
    <w:rPr>
      <w:sz w:val="20"/>
    </w:rPr>
  </w:style>
  <w:style w:type="character" w:customStyle="1" w:styleId="a6">
    <w:name w:val="Колонтитул"/>
    <w:link w:val="a5"/>
    <w:rPr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paragraph" w:styleId="a7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7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aa">
    <w:name w:val="Заголовок"/>
    <w:basedOn w:val="a"/>
    <w:next w:val="a7"/>
    <w:link w:val="a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a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0">
    <w:name w:val="Заголовок 41"/>
    <w:link w:val="411"/>
    <w:rPr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310">
    <w:name w:val="Заголовок 31"/>
    <w:link w:val="311"/>
    <w:rPr>
      <w:b/>
      <w:i/>
    </w:rPr>
  </w:style>
  <w:style w:type="character" w:customStyle="1" w:styleId="311">
    <w:name w:val="Заголовок 31"/>
    <w:link w:val="310"/>
    <w:rPr>
      <w:rFonts w:ascii="XO Thames" w:hAnsi="XO Thames"/>
      <w:b/>
      <w:i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e">
    <w:name w:val="List"/>
    <w:basedOn w:val="a7"/>
    <w:link w:val="af"/>
  </w:style>
  <w:style w:type="character" w:customStyle="1" w:styleId="af">
    <w:name w:val="Список Знак"/>
    <w:basedOn w:val="a8"/>
    <w:link w:val="ae"/>
  </w:style>
  <w:style w:type="paragraph" w:styleId="af0">
    <w:name w:val="Subtitle"/>
    <w:next w:val="a"/>
    <w:link w:val="af1"/>
    <w:uiPriority w:val="11"/>
    <w:qFormat/>
    <w:rPr>
      <w:i/>
      <w:color w:val="616161"/>
    </w:rPr>
  </w:style>
  <w:style w:type="character" w:customStyle="1" w:styleId="af1">
    <w:name w:val="Подзаголовок Знак"/>
    <w:link w:val="af0"/>
    <w:rPr>
      <w:i/>
      <w:color w:val="616161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b/>
      <w:sz w:val="52"/>
    </w:rPr>
  </w:style>
  <w:style w:type="character" w:customStyle="1" w:styleId="af3">
    <w:name w:val="Название Знак"/>
    <w:link w:val="af2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210">
    <w:name w:val="Заголовок 21"/>
    <w:link w:val="211"/>
    <w:rPr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customStyle="1" w:styleId="110">
    <w:name w:val="Заголовок 11"/>
    <w:link w:val="111"/>
    <w:rPr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1b">
    <w:name w:val="Основной шрифт абзаца1"/>
    <w:link w:val="510"/>
  </w:style>
  <w:style w:type="paragraph" w:customStyle="1" w:styleId="510">
    <w:name w:val="Заголовок 51"/>
    <w:link w:val="511"/>
    <w:rPr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z w:val="22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cp:lastPrinted>2022-12-26T12:33:00Z</cp:lastPrinted>
  <dcterms:created xsi:type="dcterms:W3CDTF">2022-12-26T12:33:00Z</dcterms:created>
  <dcterms:modified xsi:type="dcterms:W3CDTF">2022-12-26T13:54:00Z</dcterms:modified>
</cp:coreProperties>
</file>