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150"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РЕШЕНИЯ от 25 августа 2023 года № 36/167 О внесении изменений и дополнений в Решение Собрания депутатов Китаевск</w:t>
      </w:r>
      <w:r w:rsidRPr="00153F2B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о</w:t>
      </w:r>
      <w:r w:rsidRPr="00153F2B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го сельсовета Медвенского района Курской области от 14.12.2022г №31/131 «О бюджете муниципального образования «К</w:t>
      </w:r>
      <w:r w:rsidRPr="00153F2B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и</w:t>
      </w:r>
      <w:r w:rsidRPr="00153F2B">
        <w:rPr>
          <w:rFonts w:ascii="Tahoma" w:eastAsia="Times New Roman" w:hAnsi="Tahoma"/>
          <w:b/>
          <w:bCs/>
          <w:color w:val="000000"/>
          <w:kern w:val="0"/>
          <w:sz w:val="14"/>
          <w:szCs w:val="14"/>
        </w:rPr>
        <w:t>таевского сельсовет» Медвенского района Курской области на 2023 год и плановый период 2024 и 2025 годов»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   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Российская Федерация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Курская область Медвенский район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СОБРАНИЕ ДЕПУТАТОВ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МУНИЦИПАЛЬНОГО ОБРАЗОВАНИЯ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«Китаевский сельсовет»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 Медвенского района Курской области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 РЕШЕНИЯ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от 25 августа 2023 года № 36/167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О внесении изменений и дополнений в Решение Собрания депутатов Китаевского сельсовета Медвенского района Курской области от 14.12.2022г №31/131 «О бюджете муниципального образования «Китаевского сельсовет» Медвенского района Курской области на 2023 год и плановый период 2024 и 2025 годов»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 Руководствуясь Бюджетным Кодексом Российской Федерации, Уставом муниципального образования «Китаевского сельсовет» Медвенского района Курской обла</w:t>
      </w: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с</w:t>
      </w: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ти, решением Собрания депутатов Китаевского сельсовета Медвенского района Курской области №31/131    от 14.12.2022 года «О бюджете муниципального образ</w:t>
      </w: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о</w:t>
      </w: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вания «Китаевского сельсовет» Медвенского района Курской области на 2023 год и плановый период 2024 и 2025 годов», в целях финансового регулирования бю</w:t>
      </w: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д</w:t>
      </w: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жетных средств, Собрание депутатов Китаевского сельсовета Медвенского района решило: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 Внести следующие изменения и дополнения в решение Собрания депутатов Китаевского сельсовета  Медвенского района Курской области №   31/131  от 14.12.2022 года: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1.В текстовой части;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1.1 Статью 1 изложить в новой редакции: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«Установить, основные характеристики бюджета муниципального образования «Китаевский сельсовет» на 2023 год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1) прогнозируемый общий объем доходов в сумме 5629070 рублей 94 копеек.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2) общий объем расходов в сумме 5687737 рублей 84 копейки.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3)дефицит бюджета муниципального образования «Китаевский сельсовет» Медвенского района Курской области в сумме 58666,90 рублей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2.В приложениях №1,№3 №4, №5, №6 внести изменения и изложить в новой редакции (прилагаются)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 3.Настоящее решение вступает в силу со дня подписания и подлежит обнародованию на информационных стендах Китаевского сельсовета Медвенского района и размещению на сайте муниципального образования «Китаевский сельсовет» Медвенского района Курской области в сети Интернет.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Председатель Собрания депутатов Китаевского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сельсовета Медвенского района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Курской области                                                                                  Л.Г.Катунина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Глава Китаевского сельсовета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Медвенского район Курской области                                               О.Н.Евглевская    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Приложение №1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к  решению собрания депутатов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муниципального образования       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 «Китаевский сельсовет»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Медвенского района Курской области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от 25.08.2023 г № 36/167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Источники финансирования дефицита бюджета муниципального образования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«Китаевский сельсовет» Медвенского района Курской области на 2023 год и плановый период 2024 и 2025 годов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                                                                  рублей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52"/>
        <w:gridCol w:w="4047"/>
        <w:gridCol w:w="1152"/>
        <w:gridCol w:w="1152"/>
        <w:gridCol w:w="1152"/>
      </w:tblGrid>
      <w:tr w:rsidR="00153F2B" w:rsidRPr="00153F2B" w:rsidTr="00153F2B">
        <w:trPr>
          <w:tblCellSpacing w:w="0" w:type="dxa"/>
        </w:trPr>
        <w:tc>
          <w:tcPr>
            <w:tcW w:w="28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6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Наименование источников финансирования дефицита бюджета</w:t>
            </w:r>
          </w:p>
        </w:tc>
        <w:tc>
          <w:tcPr>
            <w:tcW w:w="4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Сумма, рублей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2023 год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2024 год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2025 год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01 00 00 00 00 0000 000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Источники внутреннего финансирования дефицита бюджета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58666,90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01 03 00 00 00 0000 000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01 03 01 00 00 0000 000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01 03 01 00 00 0000 700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01 03 01 00 10 0000 710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рации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01 03 01 00 00 0000 800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Погашение бюджетных кредитов, полученных от других бюджетов бю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жетной системы Российской Федерации в валюте Российской Федерации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01 03 01 00 10 0000 810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Погашение бюджетами поселений кредитов от других бюджетов бюдже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ной системы Российской Федерации в валюте Российской Федерации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01 00 00 00 00 0000 000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Изменение остатков средств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58666,90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01 05 00 00 00 0000 500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-5629070,94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-4115622,00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01 05 02 00 00 0000 500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-5629070,94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-4115622,00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01 05 02 01 00 0000 510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-5629070,94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-4115622,00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01 05 02 01 10 0000 510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-5629070,94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-4115622,00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01 05 00 00 00 0000 600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5687737,84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4115622,00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01 05 02 00 00 0000 600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5687737,84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4115622,00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01 05 02 01 00 0000 610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5687737,84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4115622,00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01 05 02 01 10 0000 610</w:t>
            </w:r>
          </w:p>
        </w:tc>
        <w:tc>
          <w:tcPr>
            <w:tcW w:w="6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5687737,84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4145870,00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4115622,00</w:t>
            </w:r>
          </w:p>
        </w:tc>
      </w:tr>
    </w:tbl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Приложение №3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к   решению собрания депутатов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муниципального образования       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 «Китаевский сельсовет»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Медвенского района Курской области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 от 25.08.2023 г № 36/167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Объем поступлений доходов в бюджет муниципального образования «Китаевский сельсовет» Медвенского района Курской области на 2023 год и плановый период 2024 и 2025 годов.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9"/>
        <w:gridCol w:w="4151"/>
        <w:gridCol w:w="1212"/>
        <w:gridCol w:w="1143"/>
        <w:gridCol w:w="1150"/>
      </w:tblGrid>
      <w:tr w:rsidR="00153F2B" w:rsidRPr="00153F2B" w:rsidTr="00153F2B">
        <w:trPr>
          <w:tblCellSpacing w:w="0" w:type="dxa"/>
        </w:trPr>
        <w:tc>
          <w:tcPr>
            <w:tcW w:w="28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7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Наименование доходов</w:t>
            </w:r>
          </w:p>
        </w:tc>
        <w:tc>
          <w:tcPr>
            <w:tcW w:w="52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сумма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2025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8 90 00000 00 0000 000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Итого доходов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5629070,94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4145870,00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4115622,00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1 00 00000 00 0000 000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2762637,00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3259839,00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3287208,00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1 01 00000 00 0000 000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392023,00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407794,00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434184,00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1 01 02000 01 0000 110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392023,00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407794,00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434184,00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1 01 02010 01 0000 110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 в отношении которых исчисление и уплата  осуществляются  в соответствии со  статьями 227,227.1 и 228 Нал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гового кодекса Российской Федерации.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226131,00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235651,00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250968,00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101 02020 01 0000 110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доходы физических лиц, с доходов, полученных от осуществления деятельности физическими лицами, зарегистрированными в качестве индив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й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Федерации.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63648,00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66321,00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70632,00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1 01 02030 01 0000 110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доходы физических лиц с доходов, полученных физическими лиц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ми в соответствии со статьей 228 Налогового кодекса Российской Федерации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1356,00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625,00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1 01 02080 01 0000 110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100888,00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105126,00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111959,00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1 05 00000 00 0000 000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23399,00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24476,00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25455,00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1 05 03000 01 0000 110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23399,00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24476,00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25455,00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105 03010 01 0000 110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23399,00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24476,00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25455,00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1 06 00000 00 0000 000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2022102,00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2022102,00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2022102,00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1 06 01000 00 0000 110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107380,00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107380,00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107380,00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1 06 01030 10 0000 110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107380,00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107380,00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107380,00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1 06 06000 00 0000 110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Земельный налог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1914722,00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1914722,00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1914722,00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106 06030 00 0000 110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Земельный налог с организаций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875455,00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875455,00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875455,00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1 06 06033 10 0000 110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Земельный налог с организаций, обладающих земельным участком, распол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женным в границах сельских поселений.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875455,00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875455,00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875455,00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106 06040 00 0000 110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Земельный налог с физических лиц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1039267,00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1039267,00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1039267,00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1 06 06043 10 0000 110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Земельный налог с физических лиц, обладающих земельным участком, расп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ложенным в границах сельских поселений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1039267,00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1039267,00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1039267,00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1 11 00000 00 0000 000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325113,00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1 11 05000 00 0000 120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Доходы, получаемые в виде арендной либо иной платы за передачу в во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мездное пользование государственного и муниципального имущества (за исключением имущества автономных учреждений, а также имущества гос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дарственных и муниципальных унитарных предприятий, в том числе казе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325113,00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1 11 05020 00 0000 120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нием земельных участков бюджетных и автономных учреждений)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325113,00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1 11 05025 10 0000 120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сти сельских  поселений (за исключением земельных участков муниципал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бюджетных и автономных учреждений)государственных и муниципал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унитарных предприятий, в том числе казенных)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325113,00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2 00 00000 00 0000 000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Безвозмездные  поступления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2866433,94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886031,00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828414,00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Безвозмездные поступления от других бюджетов бюджетной системы Ро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сийской Федерации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2866433,94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886031,00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828414,00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2 02 10000 00 0000 150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Дотации бюджетам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2122003,00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768726,00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706874,00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2 02 15002 00 0000 150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1238410,00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2 02 15002 10 0000 150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1238410,00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2 02 16001 00 0000 150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Дотации на выравнивание бюджетной обеспеченности из бюджетов муниц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пальных районов, городских округов с внутригородским делением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883593,00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768726,00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706874,00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2 02 16001 10 0000 150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883593,00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768726,00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706874,00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202 30000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Субвенции бюджетам бюджетной системы Российской Федерации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2 02 35118 00 0000 150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2 02 35118 00 0000 150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2 02 40000 00 0000 150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613693,00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2 02 40014 00 0000 150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411693,00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2 02 40014 10 0000 150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411693,00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2 02 49999 00 0000 150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межбюджетные трансферты, передаваемые бюджетам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202000,00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2 02 49999 10 0000 150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202000,00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2 18 00000 00 0000 000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 , име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ю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щих целевое назначение, прошлых лет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18611,94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2 18 00000 00 0000 150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ние, прошлых лет, а также от возврата организациями остатков субсидий прошлых лет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18611,94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2 18 00000 10 0000 150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18611,94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2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2 18 60010 10 0000 150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Доходы бюджетов сельских поселений от возврата остатков субсидий, су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18611,94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</w:tbl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Приложение №4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  решению собрания депутатов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                   муниципального образования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 «Китаевский сельсовет»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          Медвенского района Курской области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от 25.08.2023 г № 36/167                                                                                                            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Распределение расходов бюджета муниципального образования «Китаевский  сельсовет» Медвенского района Курской области на 2023год и плановый период 2024 и 2025 годов по разделам, подразделам, целевым статьям расходов, видам расходов классификации расходов бюджета Российской Федерации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20"/>
        <w:gridCol w:w="388"/>
        <w:gridCol w:w="390"/>
        <w:gridCol w:w="1231"/>
        <w:gridCol w:w="464"/>
        <w:gridCol w:w="1054"/>
        <w:gridCol w:w="1054"/>
        <w:gridCol w:w="1054"/>
      </w:tblGrid>
      <w:tr w:rsidR="00153F2B" w:rsidRPr="00153F2B" w:rsidTr="00153F2B">
        <w:trPr>
          <w:tblCellSpacing w:w="0" w:type="dxa"/>
        </w:trPr>
        <w:tc>
          <w:tcPr>
            <w:tcW w:w="61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</w:t>
            </w:r>
          </w:p>
        </w:tc>
        <w:tc>
          <w:tcPr>
            <w:tcW w:w="2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ВР</w:t>
            </w:r>
          </w:p>
        </w:tc>
        <w:tc>
          <w:tcPr>
            <w:tcW w:w="4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Сумма всего</w:t>
            </w:r>
            <w:r w:rsidRPr="00153F2B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2025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2988600,99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1977063,00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1977063,00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Функционирование высшего должностного лица субъекта  Российской Федерации  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функционирования высшего должностного лица муниц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и выполнение функций   органами 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  органов  местного самоуправления, казенными учреждени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я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Функционирование Правительства  Российской Федерации, высших  исполнительных органов  государственной  власти субъектов Росси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й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Федерации , местных администраций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1109682,00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1109682,00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1109682,00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"Развитие муниципальной службы в Кит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евском  сельсовете Медвенского района Курской области 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ципальной службы в Китаевском сельсовете Медвенского района Курской области 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 xml:space="preserve">Основные мероприятия, направленные на развитие муниципальной 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службы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    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функционирования местной администрации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администрации муниципального образов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и выполнение функций 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 органами местного самоуправления, казенными учреждени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я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865562,00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213920,00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127929,00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«Повышение эффективности управление финансами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«Управление муниципальной программой и обеспеч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 условия реализации муниципальной программы «Повышение эффективности управление финансами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«Обеспечение деятельности выполнения фун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ций муниципального образования и казенных и бюджетных учрежд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осуществлению деятельн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сти выполнения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контрольно-счетных органов муниципал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12684,00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12684,00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межбюджетные трансферты на существление переданных полн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мочий в сфере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Организация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78 0 0000000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78 1 0000000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1 00С1403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1 00С1403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Другие общегосударственные   вопросы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1106608,99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228000,00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228000,00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«Управление муниципальным имуществом и земельными ресурсами в Китаевского сельсовета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Китаевского сельсовета Медвенского района Курской области 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«Проведение в соответствии с действующим законодательством мероприятий в области имущественных и земел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отношений»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042 01 С1467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"Обеспечение деятельности выполнения фун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ций муниципального образования и казенных и бюджетных учрежд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06П1401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14 0 0000000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тивности управления финансами в муниципальном образовании «Кит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евский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"Обеспечение деятельности выполнения фун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ций муниципального образования и казенных и бюджетных учрежд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осуществлению деятельн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Реализация государственных  функций, связанных  с общегосударс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венным  управлением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442741,99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Выполнение  других  обязательств  органа 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442741,99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Выполнение  других (прочих) обязательств  органа местного сам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442741,99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436741,99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Реализация мероприятий по распространению официальной информ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С1439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С1439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90697,73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98829,00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103064,00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21428,27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18476,00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18476,00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21695,76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21695,76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«Защита населения и территории Китае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комплексной безопасности жизнеде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я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тельности населения от чрезвычайных ситуаций природного и техн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генного характера, стабильности техногенной обстановки» муниц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пальной программы «Защита населения и территории Китаевского сельсовета от чрезвычайных ситуаций, обеспечение пожарной безопа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ности и безопасности людей на водный объектах»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мероприятие «Обеспечение пожарной безопасности»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13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первичных мер пожарной безопасности в границах нас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ленных пунктов поселений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 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Другие вопросы в области национальной безопасности и правоохран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тельной деятельности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«Профилактика правонарушений в Китае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ском сельсовете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правопорядка на территории муниц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пального образования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направленные на обеспечение правопорядка на террит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С1435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С1435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481193,00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 </w:t>
            </w:r>
            <w:hyperlink r:id="rId7" w:history="1">
              <w:r w:rsidRPr="00153F2B">
                <w:rPr>
                  <w:rFonts w:ascii="Times New Roman" w:eastAsia="Times New Roman" w:hAnsi="Times New Roman" w:cs="Times New Roman"/>
                  <w:color w:val="33A6E3"/>
                  <w:kern w:val="0"/>
                  <w:sz w:val="12"/>
                </w:rPr>
                <w:t>программа</w:t>
              </w:r>
            </w:hyperlink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«Развитие транспортной системы, обесп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чение перевозки пассажиров в муниципальном образовании «Китае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ский сельсовет» и безопасности дорожного движения»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«Управление муниципальной программой и обеспеч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ние условий реализации» муниципальной программы «Развитие тран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портной системы, обеспечение перевозки пассажиров в муниципальном образовании «Китаевский сельсовет» и безопасности дорожного дв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жения»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01 П1424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01 П1424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196169,00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«Энергосбережение и повышение энергет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ческой эффективности в муниципальном образовании «Китаевский сельсовет»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«Энергосбережение в муниципальном образовании «Китаевский сельсовет» Медвенского района Курской области » мун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ципальной программы «Энергосбережение и повышение энергетич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эффективности в муниципальном образовании «Китаевский сельсовет»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«Энергосбережение и повышение энергетич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эффективности муниципального образования»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01С1434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01С1434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МО «Китаевский сел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совет »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126669,00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совет »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07 2 00 00000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126669,00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пунктов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07 2 02 13600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88668,00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07 2 02 13600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88668,00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пунктов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S3600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38001,00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S3600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38001,00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«Развитие малого и среднего предприним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тельства на территории муниципального образования «Китаевский сельсовет» Медвенского района Курской области 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15 0 0000000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"Содействие развитию малого и среднего предприним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тельства" муниципальной программы "Развитие малого и среднего предпринимательства на территории муниципального образования «Китаевский сельсовет» Медвенского района Курской области «Разв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тие малого и среднего предпринимательства на территории муниц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пального образования «Китаевский сельсовет»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«Развитие малого и среднего предпринимател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ства»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условий для развития малого и среднего предприним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тельства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01С1405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0С1405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Жилищно-коммунальное  хозяйство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МО «Китаевский сел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совет 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совет »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Мероприятия по благоустройству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         Культура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  программа «Развитие культуры Китаевского сельсов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та 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«Искуство» муниципальной программы «Развитие культуры» Китаевского сельсовета Медвенского района на 2022-2024годы»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мероприятие «Повышение качества услуг, предоставляемых сельскими учреждениями культуры в Китаевском сельсовете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50454,09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42261,33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8192,86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бюджета поселения на предоставление субсидии на зарабо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К2810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260600,00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субсидии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К2810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260600,00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395675,00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субсидии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395675,00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«Социальная поддержка гра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дан»муниципального образования « Китаевский сельсовет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«Развитие мер социальной поддержки отдельных кат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горий граждан» муниципальной программы «Социальная поддержка граждан муниципального образования « Китаевский сельсовет Медве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hyperlink r:id="rId8" w:history="1">
              <w:r w:rsidRPr="00153F2B">
                <w:rPr>
                  <w:rFonts w:ascii="Times New Roman" w:eastAsia="Times New Roman" w:hAnsi="Times New Roman" w:cs="Times New Roman"/>
                  <w:color w:val="33A6E3"/>
                  <w:kern w:val="0"/>
                  <w:sz w:val="12"/>
                </w:rPr>
                <w:t>Основное</w:t>
              </w:r>
            </w:hyperlink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мероприятие «Развитие мер социальной поддержки отдел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категорий граждан»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Выплата пенсий за выслугу лет и доплат к пенсиям муниципальным  служащих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Китаевском сельсовете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«Реализация муниципальной политики в сфере физич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культуры и спорта» муниципальной программы «Повышение эффективности работы с молодежью, организация отдыха и оздоровл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 детей, молодежи, развитие физической культуры и спорта в Кит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евском сельсовете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«Повышение эффективности работы с молод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Итого расходов: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5687737,84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3340403,00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3310155,00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 т.ч.условно утвержденные расходы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83510,08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165507,75</w:t>
            </w:r>
          </w:p>
        </w:tc>
      </w:tr>
    </w:tbl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Приложение №5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к   решению собрания депутатов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муниципального образования        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 «Китаевский сельсовет»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Медвенского района Курской области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от 25.08.2023 г № 36/167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Ведомственная структура расходов бюджета муниципального образования «Китаевский сельсовет» Медвенского района Курской области  на 2023год и плановый период 2024 и 2025 годов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02"/>
        <w:gridCol w:w="551"/>
        <w:gridCol w:w="374"/>
        <w:gridCol w:w="377"/>
        <w:gridCol w:w="1158"/>
        <w:gridCol w:w="445"/>
        <w:gridCol w:w="1016"/>
        <w:gridCol w:w="1016"/>
        <w:gridCol w:w="1016"/>
      </w:tblGrid>
      <w:tr w:rsidR="00153F2B" w:rsidRPr="00153F2B" w:rsidTr="00153F2B">
        <w:trPr>
          <w:tblCellSpacing w:w="0" w:type="dxa"/>
        </w:trPr>
        <w:tc>
          <w:tcPr>
            <w:tcW w:w="57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ГРБС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</w:t>
            </w:r>
          </w:p>
        </w:tc>
        <w:tc>
          <w:tcPr>
            <w:tcW w:w="2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ВР</w:t>
            </w:r>
          </w:p>
        </w:tc>
        <w:tc>
          <w:tcPr>
            <w:tcW w:w="4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Сумма всего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2025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Администрация Китаевского сельсовета Медвенского района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2988600,99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1977063,00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1977063,00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Функционирование высшего должностного лица субъекта  Российской Федерации  и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и выполнение функций   органами 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  органов  местного самоуправления, казенными учре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дениями, органами управления государственными внебюдже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ными фондами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639381,00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Функционирование Правительства  Российской Федерации, высших  исполнительных органов  государственной  власти субъектов Российской Федерации , местных администраций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1109682,00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1109682,00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1109682,00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"Развитие муниципальной службы в Китаевском  сельсовете Медвенского района Курской области "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Китаевском сельсовете Медвенского района Курской области "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мероприятия, направленные на развитие муниципал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ной служб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функционирования местной администрации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и выполнение функций  органов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1079482,00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дениями, органами управления государственными внебюдже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ными фондами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865562,00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865562,00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213920,00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213920,00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финансовых, налоговых и таможе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127929,00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«Повышение эффективности упра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ление финансами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пальном образовании «Китаевский сельсовет» Медвенского района Курской области»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осуществлению деятельности выполнения функций органов местного самоупра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деятельности контрольно-счетных органов муниц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12684,00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Аппарат контрольно-счетного органа муниципального образов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12684,00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межбюджетные трансферты на 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743 00 П1484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8729,00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Организация муниципального финансового контроля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74 3 00 П1485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Резервные фонды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78 0 0000000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Резервные фонды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78 1 0000000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1 00С1403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78 1 00С1403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Другие общегосударственные   вопросы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1106608,99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228000,00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228000,00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«Управление муниципальным им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ществом и земельными ресурсами в Китаевского сельсовета Медвенского района Курской области на 2022-2024 годы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ными ресурсами Китаевского сельсовета Медвенского района Курской области "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«Проведение в соответствии с действу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ю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щим законодательством мероприятий в области имущественных и земельных отношений»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в области земельных отношений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 жильем и коммунальными услугами граждан в муниципал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ном образовании «Китаевский сельсовет» Медвенского района Курской области»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«Китаевский сельс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нии «Китаевский сельсовет» Медвенского района Курской области»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  на обеспечение де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я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тельности органов местного самоуправления и учреждений Медвенского района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"Повышение эффективности упра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пальном образовании «Китаевский сельсовет» Медвенского района Курской области"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осуществлению деятельности выполнения функций органов местного самоупра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ления, казенных и бюджетных учреждений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Реализация государственных  функций, связанных  с общегос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дарственным  управлением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442741,99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Выполнение  других  обязательств  органа  местного самоупра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442741,99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Выполнение  других (прочих) обязательств  органа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442741,99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97000,00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436741,99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С1404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  2 00 С1439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С1439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112126,00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117305,00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121540,00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 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90697,73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98829,00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103064,00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21428,27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18476,00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18476,00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21695,76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21695,76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«Защита населения и территории Китаевского сельсовета от чрезвычайных ситуаций, обеспечение пожарной безопасности и безопасности людей на водный объе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тах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комплексной безопасности жизн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Китаевского сельсовета от чрезвычайных ситуаций, обеспечение пожарной безопасности и безопасности людей на водный объе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тах»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мероприятие «Обеспечение пожарной безопасности»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13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 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Другие вопросы в области национальной безопасности и прав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«Профилактика правонарушений в Китаевском сельсовете Медвенского района Курской области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правопорядка на территории муниципального образования «Китаевский сельсовет» Медве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ского района Курской области»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направленные на обеспечение правоп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рядка на территории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С1435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С1435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481193,00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 </w:t>
            </w:r>
            <w:hyperlink r:id="rId9" w:history="1">
              <w:r w:rsidRPr="00153F2B">
                <w:rPr>
                  <w:rFonts w:ascii="Times New Roman" w:eastAsia="Times New Roman" w:hAnsi="Times New Roman" w:cs="Times New Roman"/>
                  <w:color w:val="33A6E3"/>
                  <w:kern w:val="0"/>
                  <w:sz w:val="12"/>
                </w:rPr>
                <w:t>программа</w:t>
              </w:r>
            </w:hyperlink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«Развитие транспортной системы, обеспечение перевозки пассажиров в муниципальном образов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нии «Китаевский сельсовет» и безопасности дорожного движ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жиров в муниципальном образовании «Китаевский сельсовет» и безопасности дорожного движения»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государственных (муниц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196169,00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«Энергосбережение и повышение энергетической эффективности в муниципальном образовании «Китаевский сельсовет» Медвенского района Курской области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«Энергосбережение в муниципальном образов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нии «Китаевский сельсовет» Медвенского района Курской области » муниципальной программы «Энергосбережение и повышение энергетической эффективности в муниципальном образовании «Китаевский сельсовет» Медвенского района Ку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области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Основные мероприятия «Энергосбережение и повышение энерг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тической эффективности муниципального образования»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 С1434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 С1434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 жильем и коммунальными услугами граждан в МО «Китае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ский сельсовет » Медвенского района Курской области на 2022-2024 годы»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126669,00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07 2 00 00000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126669,00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по внесению в государственный кадастр недвиж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мости сведений о границах муниципальных образований и границах населенных пунктов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07 2 02 13600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88668,00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07 2 02 13600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88668,00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по внесению в государственный кадастр недвиж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мости сведений о границах муниципальных образований и границах населенных пунктов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S3600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38001,00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S3600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38001,00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«Развитие малого и среднего пре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принимательства на территории муниципального образования «Китаевский сельсовет» Медвенского района Курской области 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"Содействие развитию малого и среднего пре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принимательства" муниципальной программы "Развитие малого и среднего предпринимательства на территории муниципального образования «Китаевский сельсовет» Медвенского района Ку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области «Развитие малого и среднего предпринимательства на территории муниципального образования «Китаевский сел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совет» Медвенского района Курской области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«Развитие малого и среднего предприн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мательства»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условий для развития малого и среднего предпр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нимательства на территории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 С1405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 С1405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Жилищно-коммунальное  хозяйство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b/>
                <w:bCs/>
                <w:kern w:val="0"/>
                <w:sz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 жильем и коммунальными услугами граждан в МО «Китае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ский сельсовет » Медвенского района Курской области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сельсовет » Медвенского района Курской области на 2022-2024 годы»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Мероприятия по благоустройству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         Культура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  программа «Развитие культуры Китаевского сельсовета  Медвенского района Курской области на 2022-2024 годы»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«Искуство» муниципальной программы «Развитие культуры» Китаевского сельсовета Медвенского района на 2022-2024годы»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мероприятие «Повышение качества услуг, предоста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ляемых сельскими учреждениями культуры в Китаевском сельс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вете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обеспечение деятельности (оказание услуг) муниц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пальных учреждений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50454,09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42261,33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8192,86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К2810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260600,00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субсидии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К2810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260600,00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395675,00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субсидии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395675,00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Социальная политика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Пенсионное обеспечение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«Социальная поддержка гра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дан»муниципального образования « Китаевский сельсовет Ме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венского района Курской области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муниципального образования « Китаевский сельсовет Медвенского района Курской области»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hyperlink r:id="rId10" w:history="1">
              <w:r w:rsidRPr="00153F2B">
                <w:rPr>
                  <w:rFonts w:ascii="Times New Roman" w:eastAsia="Times New Roman" w:hAnsi="Times New Roman" w:cs="Times New Roman"/>
                  <w:color w:val="33A6E3"/>
                  <w:kern w:val="0"/>
                  <w:sz w:val="12"/>
                </w:rPr>
                <w:t>Основное</w:t>
              </w:r>
            </w:hyperlink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мероприятие «Развитие мер социальной поддержки отдельных категорий граждан»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Выплата пенсий за выслугу лет и доплат к пенсиям муниципал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ным  служащих Курской области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Физическая культура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дежи, развитие физической культуры и спорта в Китаевском сельсовете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Китаевском сельсовете 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«Повышение эффективности работы с молодежью, организация отдыха и оздоровления детей, молод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жи, развитие физической культуры и спорта»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Итого расходов: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5687737,84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3340403,00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3310155,00</w:t>
            </w:r>
          </w:p>
        </w:tc>
      </w:tr>
    </w:tbl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Приложение № 6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к  решению собрания депутатов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муниципального образования       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 «Китаевский сельсовет»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 Медвенского района Курской области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 от 25.08.2023 г № 36/167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24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Распределение бюджетных ассигнований на реализацию целевых программ, финансируемых за счет средств бюджета муниципального образ</w:t>
      </w: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о</w:t>
      </w: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вания  «Китаевский сельсовет» Медвенского района Курской области  на 2023год и плановый период 2024 и 2025 годов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47"/>
        <w:gridCol w:w="373"/>
        <w:gridCol w:w="392"/>
        <w:gridCol w:w="1193"/>
        <w:gridCol w:w="467"/>
        <w:gridCol w:w="1061"/>
        <w:gridCol w:w="1061"/>
        <w:gridCol w:w="1061"/>
      </w:tblGrid>
      <w:tr w:rsidR="00153F2B" w:rsidRPr="00153F2B" w:rsidTr="00153F2B">
        <w:trPr>
          <w:tblCellSpacing w:w="0" w:type="dxa"/>
        </w:trPr>
        <w:tc>
          <w:tcPr>
            <w:tcW w:w="61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</w:t>
            </w:r>
          </w:p>
        </w:tc>
        <w:tc>
          <w:tcPr>
            <w:tcW w:w="2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ЦСР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ВР</w:t>
            </w:r>
          </w:p>
        </w:tc>
        <w:tc>
          <w:tcPr>
            <w:tcW w:w="4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Сумма всего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2025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"Развитие муниципальной службы в Кит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евском  сельсовете Медвенского района Курской области 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"Реализация мероприятий, направленных на развитие муниципальной службы" муниципальной программы "Развитие мун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ципальной службы в Китаевском сельсовете Медвенского района Курской области 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30200,00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«Повышение эффективности управление финансами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«Управление муниципальной программой и обеспечения условия реализации муниципальной программы «Повышение эффе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тивности управление финансами в муниципальном образовании «Кит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«Обеспечение деятельности выполнения фун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ций муниципального образования и казенных и бюджетных учрежд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осуществлению деятельн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сти выполнения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  П1402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115245,00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«Управление муниципальным имуществом и земельными ресурсами в Китаевского сельсовета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«Проведение муниципальной политики в области им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у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щественных и земельных отношений» муниципальной программы «Управление муниципальным имуществом и земельными ресурсами Китаевского сельсовета Медвенского района Курской области 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«Проведение в соответствии с действующим законодательством мероприятий в области имущественных и земельных отношений»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042 01 С1467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 2 01 С1468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07 00 000000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в муниципальном образовании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"Обеспечение деятельности выполнения фун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ций муниципального образования и казенных и бюджетных учрежд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 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 2 06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06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"Повышение эффективности управления финансами в муниципальном образовании «Китаевский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"Управление муниципальной программой и обеспечения условия реализации муниципальной программы "Повышение эффе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тивности управления финансами в муниципальном образовании «Кит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евский сельсовет» Медвенского района Курской области"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"Обеспечение деятельности выполнения фун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ций муниципального образования и казенных и бюджетных учрежд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ний»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осуществлению деятельн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 3 02 П1401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172867,00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«Защита населения и территории Китае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комплексной безопасности жизнедеятел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Китаевского сельсовета от чрезвычайных ситуаций, обеспечение пожарной безопасности и без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пасности людей на водный объектах»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мероприятие «Обеспечение пожарной безопасности»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   13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первичных мер пожарной безопасности в границах нас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ленных пунктов поселений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 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13 1 01 С1415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21195,76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«Профилактика правонарушений в Китае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ском сельсовете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правопорядка на территории муниципал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ного образования «Китаевский сельсовет» Медвенского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направленные на обеспечение правопорядка на террит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С1435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14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 2 01 С1435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 </w:t>
            </w:r>
            <w:hyperlink r:id="rId11" w:history="1">
              <w:r w:rsidRPr="00153F2B">
                <w:rPr>
                  <w:rFonts w:ascii="Times New Roman" w:eastAsia="Times New Roman" w:hAnsi="Times New Roman" w:cs="Times New Roman"/>
                  <w:color w:val="33A6E3"/>
                  <w:kern w:val="0"/>
                  <w:sz w:val="12"/>
                </w:rPr>
                <w:t>программа</w:t>
              </w:r>
            </w:hyperlink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«Развитие транспортной системы, обеспеч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ние перевозки пассажиров в муниципальном образовании «Китаевский сельсовет» и безопасности дорожного движения»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ной системы, обеспечение перевозки пассажиров в муниципальном образовании «Китаевский сельсовет» и безопасности дорожного движ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01 П1424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 1 01 П1424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285024,00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«Энергосбережение и повышение энергет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ческой эффективности в муниципальном образовании «Китаевский сельсовет»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Подпрограмма «Энергосбережение в муниципальном образовании «Китаевский сельсовет» Медвенского района Курской области » мун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ципальной программы «Энергосбережение и повышение энергетич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эффективности в муниципальном образовании «Китаевский сельсовет»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«Энергосбережение и повышение энергетич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эффективности муниципального образования»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 С1434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 1 01 С1434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69000,00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МО «Китаевский сельс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вет »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126669,00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вет »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07 2 00 00000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126669,00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пунктов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07 2 02 13600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88668,00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07 2 02 13600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88668,00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пунктов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S3600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38001,00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2 02 S3600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38001,00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«Развитие малого и среднего предприним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тельства на территории муниципального образования «Китаевский сельсовет» Медвенского района Курской области 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"Содействие развитию малого и среднего предприним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тельства" муниципальной программы "Развитие малого и среднего предпринимательства на территории муниципального образования «Китаевский сельсовет» Медвенского района Курской области «Разв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тие малого и среднего предпринимательства на территории муниц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пального образования «Китаевский сельсовет»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Основное мероприятие «Развитие малого и среднего предпринимател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ства»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Обеспечение условий для развития малого и среднего предприним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тельства на территории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 С1405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15 1 01 С1405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МО «Китаевский сельс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вет »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«Обеспечение качественными услугами ЖКХ населения МО «Китаевский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МО «Китаевский сельс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вет »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Мероприятия по благоустройству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07 3 00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1052653,00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836295,00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801812,00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  программа «Развитие культуры Китаевского сельсов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та  Медвенского района Курской области на 2022-2024 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«Искуство» муниципальной программы «Развитие культуры» Китаевского сельсовета Медвенского района на 2022-2024годы»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мероприятие «Повышение качества услуг, предоставляемых сельскими учреждениями культуры в Китаевском сельсовете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706729,09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50454,09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на выплаты персоналу в целях обеспечения выполнения фун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к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ций государственными (муниципальными) органами, казенными учре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42261,33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011 01 С1401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8192,86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бюджета поселения на предоставление субсидии на зарабо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т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ную плату и начисления на выплаты по оплате труда работников учре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дений культуры муниципального района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К2810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260600,00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субсидии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К2810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260600,00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395675,00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Прочие субсидии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 1 01 С1444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395675,00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«Социальная поддержка гра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дан»муниципального образования « Китаевский сельсовет Медвенского района Курской области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«Развитие мер социальной поддержки отдельных катег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рий граждан» муниципальной программы «Социальная поддержка граждан муниципального образования « Китаевский сельсовет Медве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ского района Курской области»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hyperlink r:id="rId12" w:history="1">
              <w:r w:rsidRPr="00153F2B">
                <w:rPr>
                  <w:rFonts w:ascii="Times New Roman" w:eastAsia="Times New Roman" w:hAnsi="Times New Roman" w:cs="Times New Roman"/>
                  <w:color w:val="33A6E3"/>
                  <w:kern w:val="0"/>
                  <w:sz w:val="12"/>
                </w:rPr>
                <w:t>Основное</w:t>
              </w:r>
            </w:hyperlink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мероприятие «Развитие мер социальной поддержки отдел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ь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ных категорий граждан»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lastRenderedPageBreak/>
              <w:t>Выплата пенсий за выслугу лет и доплат к пенсиям муниципальным  служащих Курской области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02 2 01 С1445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313740,00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Китаевском сельсовете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08 0 00 00000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Подпрограмма «Реализация муниципальной политики в сфере физич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ской культуры и спорта» муниципальной программы «Повышение эффективности работы с молодежью, организация отдыха и оздоровл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ния детей, молодежи, развитие физической культуры и спорта в Китае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в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ском сельсовете 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08 3 00 00000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Основные мероприятия «Повышение эффективности работы с молод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е</w:t>
            </w: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08 3 01 00000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11000,00</w:t>
            </w:r>
          </w:p>
        </w:tc>
      </w:tr>
      <w:tr w:rsidR="00153F2B" w:rsidRPr="00153F2B" w:rsidTr="00153F2B">
        <w:trPr>
          <w:tblCellSpacing w:w="0" w:type="dxa"/>
        </w:trPr>
        <w:tc>
          <w:tcPr>
            <w:tcW w:w="6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Итого расходов: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3265322,85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1276235,00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53F2B" w:rsidRPr="00153F2B" w:rsidRDefault="00153F2B" w:rsidP="00153F2B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153F2B"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  <w:t>1241752,00</w:t>
            </w:r>
          </w:p>
        </w:tc>
      </w:tr>
    </w:tbl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b/>
          <w:bCs/>
          <w:color w:val="000000"/>
          <w:kern w:val="0"/>
          <w:sz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153F2B" w:rsidRPr="00153F2B" w:rsidRDefault="00153F2B" w:rsidP="00153F2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</w:rPr>
      </w:pPr>
      <w:r w:rsidRPr="00153F2B">
        <w:rPr>
          <w:rFonts w:ascii="Tahoma" w:eastAsia="Times New Roman" w:hAnsi="Tahoma"/>
          <w:color w:val="000000"/>
          <w:kern w:val="0"/>
          <w:sz w:val="12"/>
          <w:szCs w:val="12"/>
        </w:rPr>
        <w:t> </w:t>
      </w:r>
    </w:p>
    <w:p w:rsidR="00794970" w:rsidRPr="00153F2B" w:rsidRDefault="00794970" w:rsidP="00153F2B"/>
    <w:sectPr w:rsidR="00794970" w:rsidRPr="00153F2B" w:rsidSect="0079497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C9" w:rsidRDefault="004226C9" w:rsidP="00794970">
      <w:pPr>
        <w:spacing w:after="0" w:line="240" w:lineRule="auto"/>
      </w:pPr>
      <w:r>
        <w:separator/>
      </w:r>
    </w:p>
  </w:endnote>
  <w:endnote w:type="continuationSeparator" w:id="0">
    <w:p w:rsidR="004226C9" w:rsidRDefault="004226C9" w:rsidP="0079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C9" w:rsidRDefault="004226C9" w:rsidP="00794970">
      <w:pPr>
        <w:spacing w:after="0" w:line="240" w:lineRule="auto"/>
      </w:pPr>
      <w:r w:rsidRPr="00794970">
        <w:rPr>
          <w:color w:val="000000"/>
        </w:rPr>
        <w:separator/>
      </w:r>
    </w:p>
  </w:footnote>
  <w:footnote w:type="continuationSeparator" w:id="0">
    <w:p w:rsidR="004226C9" w:rsidRDefault="004226C9" w:rsidP="00794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47"/>
    <w:multiLevelType w:val="multilevel"/>
    <w:tmpl w:val="87E03206"/>
    <w:styleLink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970"/>
    <w:rsid w:val="00153F2B"/>
    <w:rsid w:val="00250A54"/>
    <w:rsid w:val="004226C9"/>
    <w:rsid w:val="0079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97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4970"/>
    <w:pPr>
      <w:widowControl/>
      <w:suppressAutoHyphens/>
    </w:pPr>
  </w:style>
  <w:style w:type="paragraph" w:styleId="a3">
    <w:name w:val="Title"/>
    <w:basedOn w:val="Standard"/>
    <w:next w:val="Textbody"/>
    <w:rsid w:val="0079497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94970"/>
    <w:pPr>
      <w:spacing w:after="120"/>
    </w:pPr>
  </w:style>
  <w:style w:type="paragraph" w:styleId="a4">
    <w:name w:val="Subtitle"/>
    <w:basedOn w:val="a3"/>
    <w:next w:val="Textbody"/>
    <w:rsid w:val="00794970"/>
    <w:pPr>
      <w:jc w:val="center"/>
    </w:pPr>
    <w:rPr>
      <w:i/>
      <w:iCs/>
    </w:rPr>
  </w:style>
  <w:style w:type="paragraph" w:styleId="a5">
    <w:name w:val="List"/>
    <w:basedOn w:val="Textbody"/>
    <w:rsid w:val="00794970"/>
    <w:rPr>
      <w:rFonts w:cs="Mangal"/>
    </w:rPr>
  </w:style>
  <w:style w:type="paragraph" w:styleId="a6">
    <w:name w:val="caption"/>
    <w:basedOn w:val="Standard"/>
    <w:rsid w:val="007949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94970"/>
    <w:pPr>
      <w:suppressLineNumbers/>
    </w:pPr>
    <w:rPr>
      <w:rFonts w:cs="Mangal"/>
    </w:rPr>
  </w:style>
  <w:style w:type="paragraph" w:styleId="a7">
    <w:name w:val="List Paragraph"/>
    <w:basedOn w:val="Standard"/>
    <w:rsid w:val="00794970"/>
  </w:style>
  <w:style w:type="paragraph" w:customStyle="1" w:styleId="TableContents">
    <w:name w:val="Table Contents"/>
    <w:basedOn w:val="Standard"/>
    <w:rsid w:val="00794970"/>
    <w:pPr>
      <w:suppressLineNumbers/>
    </w:pPr>
  </w:style>
  <w:style w:type="character" w:customStyle="1" w:styleId="ListLabel1">
    <w:name w:val="ListLabel 1"/>
    <w:rsid w:val="00794970"/>
    <w:rPr>
      <w:rFonts w:cs="Times New Roman"/>
      <w:b/>
    </w:rPr>
  </w:style>
  <w:style w:type="character" w:customStyle="1" w:styleId="ListLabel2">
    <w:name w:val="ListLabel 2"/>
    <w:rsid w:val="00794970"/>
    <w:rPr>
      <w:rFonts w:cs="Times New Roman"/>
    </w:rPr>
  </w:style>
  <w:style w:type="paragraph" w:styleId="a8">
    <w:name w:val="Normal (Web)"/>
    <w:basedOn w:val="a"/>
    <w:uiPriority w:val="99"/>
    <w:unhideWhenUsed/>
    <w:rsid w:val="00153F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53F2B"/>
    <w:rPr>
      <w:b/>
      <w:bCs/>
    </w:rPr>
  </w:style>
  <w:style w:type="character" w:styleId="aa">
    <w:name w:val="Hyperlink"/>
    <w:basedOn w:val="a0"/>
    <w:uiPriority w:val="99"/>
    <w:semiHidden/>
    <w:unhideWhenUsed/>
    <w:rsid w:val="00153F2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53F2B"/>
    <w:rPr>
      <w:color w:val="800080"/>
      <w:u w:val="single"/>
    </w:rPr>
  </w:style>
  <w:style w:type="numbering" w:customStyle="1" w:styleId="WWNum1">
    <w:name w:val="WWNum1"/>
    <w:basedOn w:val="a2"/>
    <w:rsid w:val="0079497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11270</Words>
  <Characters>64240</Characters>
  <Application>Microsoft Office Word</Application>
  <DocSecurity>0</DocSecurity>
  <Lines>535</Lines>
  <Paragraphs>150</Paragraphs>
  <ScaleCrop>false</ScaleCrop>
  <Company/>
  <LinksUpToDate>false</LinksUpToDate>
  <CharactersWithSpaces>75360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3</cp:revision>
  <cp:lastPrinted>2020-01-09T10:46:00Z</cp:lastPrinted>
  <dcterms:created xsi:type="dcterms:W3CDTF">2023-09-28T10:43:00Z</dcterms:created>
  <dcterms:modified xsi:type="dcterms:W3CDTF">2023-09-28T10:49:00Z</dcterms:modified>
</cp:coreProperties>
</file>