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36322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90E2A" w:rsidRPr="00E84938" w:rsidRDefault="00E90E2A" w:rsidP="00E9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2A" w:rsidRDefault="00520A7A" w:rsidP="00E9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0E2A" w:rsidRPr="00E8493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E2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0575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63E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75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90E2A"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9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90E2A"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363E2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E90E2A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90E2A" w:rsidRPr="00E90E2A" w:rsidRDefault="00E90E2A" w:rsidP="00E90E2A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2A" w:rsidRPr="002B78E7" w:rsidRDefault="00E90E2A" w:rsidP="000A74A7">
      <w:pPr>
        <w:pStyle w:val="a5"/>
        <w:spacing w:before="0" w:beforeAutospacing="0" w:after="0" w:afterAutospacing="0"/>
        <w:ind w:right="3685"/>
        <w:jc w:val="both"/>
        <w:rPr>
          <w:rStyle w:val="a6"/>
        </w:rPr>
      </w:pPr>
      <w:r w:rsidRPr="002B78E7">
        <w:rPr>
          <w:rStyle w:val="a6"/>
        </w:rPr>
        <w:t xml:space="preserve">О выделении и оборудовании специальных мест </w:t>
      </w:r>
      <w:proofErr w:type="gramStart"/>
      <w:r w:rsidRPr="002B78E7">
        <w:rPr>
          <w:rStyle w:val="a6"/>
        </w:rPr>
        <w:t>для размещения печатных а</w:t>
      </w:r>
      <w:r w:rsidR="000A74A7">
        <w:rPr>
          <w:rStyle w:val="a6"/>
        </w:rPr>
        <w:t xml:space="preserve">гитационных материалов в период подготовки </w:t>
      </w:r>
      <w:r w:rsidRPr="002B78E7">
        <w:rPr>
          <w:rStyle w:val="a6"/>
        </w:rPr>
        <w:t xml:space="preserve">к проведению </w:t>
      </w:r>
      <w:r w:rsidR="002B78E7">
        <w:rPr>
          <w:rStyle w:val="a6"/>
        </w:rPr>
        <w:t xml:space="preserve">выборов </w:t>
      </w:r>
      <w:r w:rsidR="00363E24">
        <w:rPr>
          <w:rStyle w:val="a6"/>
        </w:rPr>
        <w:t>Губернатора Курской области</w:t>
      </w:r>
      <w:r w:rsidR="002B78E7">
        <w:rPr>
          <w:rStyle w:val="a6"/>
        </w:rPr>
        <w:t xml:space="preserve"> </w:t>
      </w:r>
      <w:r w:rsidRPr="002B78E7">
        <w:rPr>
          <w:rStyle w:val="a6"/>
        </w:rPr>
        <w:t>в границах избирательн</w:t>
      </w:r>
      <w:r w:rsidR="000144CC">
        <w:rPr>
          <w:rStyle w:val="a6"/>
        </w:rPr>
        <w:t>ых участков</w:t>
      </w:r>
      <w:r w:rsidRPr="002B78E7">
        <w:rPr>
          <w:rStyle w:val="a6"/>
        </w:rPr>
        <w:t xml:space="preserve"> на территории</w:t>
      </w:r>
      <w:proofErr w:type="gramEnd"/>
      <w:r w:rsidRPr="002B78E7">
        <w:rPr>
          <w:rStyle w:val="a6"/>
        </w:rPr>
        <w:t xml:space="preserve"> </w:t>
      </w:r>
      <w:proofErr w:type="spellStart"/>
      <w:r w:rsidR="00236322">
        <w:rPr>
          <w:rStyle w:val="a6"/>
        </w:rPr>
        <w:t>Китаевского</w:t>
      </w:r>
      <w:proofErr w:type="spellEnd"/>
      <w:r w:rsidRPr="002B78E7">
        <w:rPr>
          <w:rStyle w:val="a6"/>
        </w:rPr>
        <w:t xml:space="preserve"> сельсовета</w:t>
      </w:r>
      <w:r w:rsidR="000A74A7">
        <w:rPr>
          <w:rStyle w:val="a6"/>
        </w:rPr>
        <w:t xml:space="preserve"> </w:t>
      </w:r>
      <w:proofErr w:type="spellStart"/>
      <w:r w:rsidR="000A74A7">
        <w:rPr>
          <w:rStyle w:val="a6"/>
        </w:rPr>
        <w:t>Медвенского</w:t>
      </w:r>
      <w:proofErr w:type="spellEnd"/>
      <w:r w:rsidR="000A74A7">
        <w:rPr>
          <w:rStyle w:val="a6"/>
        </w:rPr>
        <w:t xml:space="preserve"> района</w:t>
      </w:r>
    </w:p>
    <w:p w:rsidR="00E90E2A" w:rsidRDefault="00E90E2A" w:rsidP="00E90E2A">
      <w:pPr>
        <w:pStyle w:val="a5"/>
        <w:spacing w:before="0" w:beforeAutospacing="0" w:after="0" w:afterAutospacing="0"/>
        <w:ind w:right="3543"/>
        <w:jc w:val="both"/>
      </w:pPr>
    </w:p>
    <w:p w:rsidR="002B78E7" w:rsidRPr="002B78E7" w:rsidRDefault="002B78E7" w:rsidP="00E90E2A">
      <w:pPr>
        <w:pStyle w:val="a5"/>
        <w:spacing w:before="0" w:beforeAutospacing="0" w:after="0" w:afterAutospacing="0"/>
        <w:ind w:right="3543"/>
        <w:jc w:val="both"/>
      </w:pPr>
    </w:p>
    <w:p w:rsidR="00E90E2A" w:rsidRPr="002B78E7" w:rsidRDefault="00E90E2A" w:rsidP="002B78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B78E7">
        <w:rPr>
          <w:sz w:val="28"/>
          <w:szCs w:val="28"/>
        </w:rPr>
        <w:t xml:space="preserve">В соответствии с пунктами 7, 10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разъясняющих материалов в период подготовки и проведения </w:t>
      </w:r>
      <w:r w:rsidR="004E5A00">
        <w:rPr>
          <w:sz w:val="28"/>
          <w:szCs w:val="28"/>
        </w:rPr>
        <w:t xml:space="preserve">выборов </w:t>
      </w:r>
      <w:r w:rsidR="00363E24">
        <w:rPr>
          <w:bCs/>
          <w:sz w:val="28"/>
          <w:szCs w:val="28"/>
        </w:rPr>
        <w:t>Губернатора Курской области</w:t>
      </w:r>
      <w:r w:rsidR="004E5A00" w:rsidRPr="002B78E7">
        <w:rPr>
          <w:sz w:val="28"/>
          <w:szCs w:val="28"/>
        </w:rPr>
        <w:t xml:space="preserve"> </w:t>
      </w:r>
      <w:r w:rsidRPr="002B78E7">
        <w:rPr>
          <w:sz w:val="28"/>
          <w:szCs w:val="28"/>
        </w:rPr>
        <w:t>в границах избирательн</w:t>
      </w:r>
      <w:r w:rsidR="000144CC">
        <w:rPr>
          <w:sz w:val="28"/>
          <w:szCs w:val="28"/>
        </w:rPr>
        <w:t>ых</w:t>
      </w:r>
      <w:r w:rsidRPr="002B78E7">
        <w:rPr>
          <w:sz w:val="28"/>
          <w:szCs w:val="28"/>
        </w:rPr>
        <w:t xml:space="preserve"> участк</w:t>
      </w:r>
      <w:r w:rsidR="000144CC">
        <w:rPr>
          <w:sz w:val="28"/>
          <w:szCs w:val="28"/>
        </w:rPr>
        <w:t>ов</w:t>
      </w:r>
      <w:r w:rsidRPr="002B78E7">
        <w:rPr>
          <w:sz w:val="28"/>
          <w:szCs w:val="28"/>
        </w:rPr>
        <w:t xml:space="preserve"> на территории </w:t>
      </w:r>
      <w:proofErr w:type="spellStart"/>
      <w:r w:rsidR="00236322">
        <w:rPr>
          <w:sz w:val="28"/>
          <w:szCs w:val="28"/>
        </w:rPr>
        <w:t>Китаевского</w:t>
      </w:r>
      <w:proofErr w:type="spellEnd"/>
      <w:r w:rsidRPr="002B78E7">
        <w:rPr>
          <w:sz w:val="28"/>
          <w:szCs w:val="28"/>
        </w:rPr>
        <w:t xml:space="preserve"> сельсовета </w:t>
      </w:r>
      <w:proofErr w:type="spellStart"/>
      <w:r w:rsidRPr="002B78E7">
        <w:rPr>
          <w:sz w:val="28"/>
          <w:szCs w:val="28"/>
        </w:rPr>
        <w:t>Медвенского</w:t>
      </w:r>
      <w:proofErr w:type="spellEnd"/>
      <w:r w:rsidRPr="002B78E7">
        <w:rPr>
          <w:sz w:val="28"/>
          <w:szCs w:val="28"/>
        </w:rPr>
        <w:t xml:space="preserve"> района:</w:t>
      </w:r>
      <w:proofErr w:type="gramEnd"/>
    </w:p>
    <w:p w:rsidR="00E90E2A" w:rsidRPr="00E90E2A" w:rsidRDefault="00E90E2A" w:rsidP="00E90E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2A">
        <w:rPr>
          <w:sz w:val="28"/>
          <w:szCs w:val="28"/>
        </w:rPr>
        <w:t xml:space="preserve">1. Утвердить на период подготовки к проведению </w:t>
      </w:r>
      <w:r w:rsidR="004E5A00">
        <w:rPr>
          <w:sz w:val="28"/>
          <w:szCs w:val="28"/>
        </w:rPr>
        <w:t xml:space="preserve">выборов </w:t>
      </w:r>
      <w:r w:rsidR="00363E24">
        <w:rPr>
          <w:bCs/>
          <w:sz w:val="28"/>
          <w:szCs w:val="28"/>
        </w:rPr>
        <w:t xml:space="preserve">Губернатора Курской области </w:t>
      </w:r>
      <w:r w:rsidRPr="00E90E2A">
        <w:rPr>
          <w:sz w:val="28"/>
          <w:szCs w:val="28"/>
        </w:rPr>
        <w:t>перечень специальных мест для размещения печатных разъясняющих материалов, согласно приложению.</w:t>
      </w:r>
    </w:p>
    <w:p w:rsidR="00E90E2A" w:rsidRDefault="00E90E2A" w:rsidP="00E90E2A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09"/>
        <w:rPr>
          <w:sz w:val="28"/>
          <w:szCs w:val="28"/>
        </w:rPr>
      </w:pPr>
      <w:r w:rsidRPr="00E90E2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E90E2A">
        <w:rPr>
          <w:sz w:val="28"/>
          <w:szCs w:val="28"/>
        </w:rPr>
        <w:t xml:space="preserve">астоящее распоряжение </w:t>
      </w:r>
      <w:r w:rsidRPr="00E90E2A">
        <w:rPr>
          <w:color w:val="000000"/>
          <w:spacing w:val="-2"/>
          <w:sz w:val="28"/>
          <w:szCs w:val="28"/>
        </w:rPr>
        <w:t>на официальном сайте муниципального образования «</w:t>
      </w:r>
      <w:proofErr w:type="spellStart"/>
      <w:r w:rsidR="00236322">
        <w:rPr>
          <w:color w:val="000000"/>
          <w:spacing w:val="-2"/>
          <w:sz w:val="28"/>
          <w:szCs w:val="28"/>
        </w:rPr>
        <w:t>Китаевский</w:t>
      </w:r>
      <w:proofErr w:type="spellEnd"/>
      <w:r w:rsidRPr="00E90E2A">
        <w:rPr>
          <w:color w:val="000000"/>
          <w:spacing w:val="-2"/>
          <w:sz w:val="28"/>
          <w:szCs w:val="28"/>
        </w:rPr>
        <w:t xml:space="preserve"> сельсовет» </w:t>
      </w:r>
      <w:proofErr w:type="spellStart"/>
      <w:r w:rsidRPr="00E90E2A">
        <w:rPr>
          <w:color w:val="000000"/>
          <w:spacing w:val="-2"/>
          <w:sz w:val="28"/>
          <w:szCs w:val="28"/>
        </w:rPr>
        <w:t>Медвенского</w:t>
      </w:r>
      <w:proofErr w:type="spellEnd"/>
      <w:r w:rsidRPr="00E90E2A">
        <w:rPr>
          <w:color w:val="000000"/>
          <w:spacing w:val="-2"/>
          <w:sz w:val="28"/>
          <w:szCs w:val="28"/>
        </w:rPr>
        <w:t xml:space="preserve"> района Курской области в сети Интернет</w:t>
      </w:r>
      <w:r>
        <w:rPr>
          <w:color w:val="000000"/>
          <w:spacing w:val="-2"/>
          <w:sz w:val="28"/>
          <w:szCs w:val="28"/>
        </w:rPr>
        <w:t xml:space="preserve"> и обнародовать </w:t>
      </w:r>
      <w:r w:rsidRPr="00E90E2A">
        <w:rPr>
          <w:sz w:val="28"/>
          <w:szCs w:val="28"/>
        </w:rPr>
        <w:t xml:space="preserve">на информационных стендах, определенных Собранием депутатов </w:t>
      </w:r>
      <w:proofErr w:type="spellStart"/>
      <w:r w:rsidR="00236322">
        <w:rPr>
          <w:sz w:val="28"/>
          <w:szCs w:val="28"/>
        </w:rPr>
        <w:t>Китаевского</w:t>
      </w:r>
      <w:proofErr w:type="spellEnd"/>
      <w:r w:rsidRPr="00E90E2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</w:t>
      </w:r>
      <w:r w:rsidRPr="00E90E2A">
        <w:rPr>
          <w:sz w:val="28"/>
          <w:szCs w:val="28"/>
        </w:rPr>
        <w:t>от 12.01.2012 № 52/320.</w:t>
      </w:r>
    </w:p>
    <w:p w:rsidR="00E90E2A" w:rsidRPr="00E90E2A" w:rsidRDefault="00E90E2A" w:rsidP="00E90E2A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E90E2A">
        <w:rPr>
          <w:sz w:val="28"/>
          <w:szCs w:val="28"/>
        </w:rPr>
        <w:t>Направить настоящее распоряжение в территориальную избирательную комиссию Медвенского района.</w:t>
      </w:r>
    </w:p>
    <w:p w:rsidR="00E90E2A" w:rsidRPr="00E90E2A" w:rsidRDefault="000534BE" w:rsidP="00E90E2A">
      <w:pPr>
        <w:pStyle w:val="a7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E90E2A" w:rsidRPr="00E90E2A">
        <w:rPr>
          <w:color w:val="000000"/>
          <w:spacing w:val="-2"/>
          <w:sz w:val="28"/>
          <w:szCs w:val="28"/>
        </w:rPr>
        <w:t xml:space="preserve">. </w:t>
      </w:r>
      <w:r w:rsidR="00E90E2A" w:rsidRPr="00E90E2A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>.</w:t>
      </w:r>
    </w:p>
    <w:p w:rsidR="00E90E2A" w:rsidRP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057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322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E2A" w:rsidRPr="00F82304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2B78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5759">
        <w:rPr>
          <w:rFonts w:ascii="Times New Roman" w:hAnsi="Times New Roman" w:cs="Times New Roman"/>
          <w:sz w:val="28"/>
          <w:szCs w:val="28"/>
        </w:rPr>
        <w:t xml:space="preserve">      </w:t>
      </w:r>
      <w:r w:rsidR="002B78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322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A7A" w:rsidRDefault="00520A7A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24" w:rsidRDefault="00363E24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34BE" w:rsidRDefault="000534BE" w:rsidP="00FD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4B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 Администрации</w:t>
      </w:r>
    </w:p>
    <w:p w:rsidR="000534BE" w:rsidRDefault="00236322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0534B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534BE" w:rsidRP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4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3E2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07D0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63E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07D0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20A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34B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63E2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0534B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P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Pr="00407D0B" w:rsidRDefault="000534BE" w:rsidP="0005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места</w:t>
      </w:r>
    </w:p>
    <w:p w:rsidR="000534BE" w:rsidRPr="00407D0B" w:rsidRDefault="000534BE" w:rsidP="0005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размещения печатных разъясняющих материалов в период подготовки к проведению </w:t>
      </w:r>
      <w:r w:rsidR="004E5A00" w:rsidRPr="00407D0B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</w:t>
      </w:r>
      <w:r w:rsidR="00363E24">
        <w:rPr>
          <w:rFonts w:ascii="Times New Roman" w:hAnsi="Times New Roman" w:cs="Times New Roman"/>
          <w:b/>
          <w:bCs/>
          <w:sz w:val="28"/>
          <w:szCs w:val="28"/>
        </w:rPr>
        <w:t>Губернатора Курской области</w:t>
      </w:r>
      <w:r w:rsidR="00407D0B" w:rsidRPr="0040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236322">
        <w:rPr>
          <w:rFonts w:ascii="Times New Roman" w:eastAsia="Times New Roman" w:hAnsi="Times New Roman" w:cs="Times New Roman"/>
          <w:b/>
          <w:bCs/>
          <w:sz w:val="28"/>
          <w:szCs w:val="28"/>
        </w:rPr>
        <w:t>Китаевского</w:t>
      </w:r>
      <w:proofErr w:type="spellEnd"/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534BE" w:rsidRPr="000534BE" w:rsidRDefault="000534BE" w:rsidP="0005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322" w:rsidRDefault="000534BE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4BE">
        <w:rPr>
          <w:rFonts w:ascii="Times New Roman" w:eastAsia="Times New Roman" w:hAnsi="Times New Roman" w:cs="Times New Roman"/>
          <w:sz w:val="28"/>
          <w:szCs w:val="28"/>
        </w:rPr>
        <w:t>- информационны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4BE">
        <w:rPr>
          <w:rFonts w:ascii="Times New Roman" w:eastAsia="Times New Roman" w:hAnsi="Times New Roman" w:cs="Times New Roman"/>
          <w:sz w:val="28"/>
          <w:szCs w:val="28"/>
        </w:rPr>
        <w:t xml:space="preserve"> стенд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534BE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0534BE" w:rsidRDefault="000534BE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proofErr w:type="spellStart"/>
      <w:r w:rsidR="00236322">
        <w:rPr>
          <w:rFonts w:ascii="Times New Roman" w:eastAsia="Times New Roman" w:hAnsi="Times New Roman" w:cs="Times New Roman"/>
          <w:sz w:val="28"/>
          <w:szCs w:val="28"/>
        </w:rPr>
        <w:t>Любицкого</w:t>
      </w:r>
      <w:proofErr w:type="spellEnd"/>
      <w:r w:rsidR="00236322">
        <w:rPr>
          <w:rFonts w:ascii="Times New Roman" w:eastAsia="Times New Roman" w:hAnsi="Times New Roman" w:cs="Times New Roman"/>
          <w:sz w:val="28"/>
          <w:szCs w:val="28"/>
        </w:rPr>
        <w:t xml:space="preserve"> СДК (</w:t>
      </w:r>
      <w:proofErr w:type="spellStart"/>
      <w:r w:rsidR="002363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236322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236322">
        <w:rPr>
          <w:rFonts w:ascii="Times New Roman" w:eastAsia="Times New Roman" w:hAnsi="Times New Roman" w:cs="Times New Roman"/>
          <w:sz w:val="28"/>
          <w:szCs w:val="28"/>
        </w:rPr>
        <w:t>юбицкое</w:t>
      </w:r>
      <w:proofErr w:type="spellEnd"/>
      <w:r w:rsidR="0023632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6322" w:rsidRDefault="00236322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Рождественского СДК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убановка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6322" w:rsidRDefault="00236322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Лубянского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енисовка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534BE" w:rsidRPr="000534BE" w:rsidRDefault="00236322" w:rsidP="00236322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 (д.2-я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0534BE" w:rsidRPr="000534BE" w:rsidSect="0083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A"/>
    <w:rsid w:val="000144CC"/>
    <w:rsid w:val="000534BE"/>
    <w:rsid w:val="000A74A7"/>
    <w:rsid w:val="0016769E"/>
    <w:rsid w:val="001D700D"/>
    <w:rsid w:val="00236322"/>
    <w:rsid w:val="002B78E7"/>
    <w:rsid w:val="00363E24"/>
    <w:rsid w:val="00407D0B"/>
    <w:rsid w:val="004E5A00"/>
    <w:rsid w:val="00500E57"/>
    <w:rsid w:val="00520A7A"/>
    <w:rsid w:val="00705759"/>
    <w:rsid w:val="00834C33"/>
    <w:rsid w:val="00835376"/>
    <w:rsid w:val="00D4070E"/>
    <w:rsid w:val="00E90E2A"/>
    <w:rsid w:val="00ED5139"/>
    <w:rsid w:val="00F92150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90E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90E2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E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0E2A"/>
    <w:rPr>
      <w:b/>
      <w:bCs/>
    </w:rPr>
  </w:style>
  <w:style w:type="paragraph" w:styleId="a7">
    <w:name w:val="Body Text"/>
    <w:basedOn w:val="a"/>
    <w:link w:val="a8"/>
    <w:rsid w:val="00E90E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90E2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90E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90E2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E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0E2A"/>
    <w:rPr>
      <w:b/>
      <w:bCs/>
    </w:rPr>
  </w:style>
  <w:style w:type="paragraph" w:styleId="a7">
    <w:name w:val="Body Text"/>
    <w:basedOn w:val="a"/>
    <w:link w:val="a8"/>
    <w:rsid w:val="00E90E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90E2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2024-07-24T09:02:00Z</cp:lastPrinted>
  <dcterms:created xsi:type="dcterms:W3CDTF">2024-07-24T09:03:00Z</dcterms:created>
  <dcterms:modified xsi:type="dcterms:W3CDTF">2024-07-24T09:03:00Z</dcterms:modified>
</cp:coreProperties>
</file>