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E" w:rsidRPr="00F239E2" w:rsidRDefault="001539FE" w:rsidP="001539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28"/>
        </w:rPr>
        <w:t xml:space="preserve">     </w:t>
      </w:r>
      <w:r w:rsidRPr="00F239E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539FE" w:rsidRPr="00F239E2" w:rsidRDefault="001539FE" w:rsidP="001539F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</w:t>
      </w:r>
      <w:r w:rsidRPr="00F239E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539FE" w:rsidRPr="00F239E2" w:rsidRDefault="001539FE" w:rsidP="001539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39E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1539FE" w:rsidRPr="00F239E2" w:rsidRDefault="001539FE" w:rsidP="001539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39E2">
        <w:rPr>
          <w:rFonts w:ascii="Arial" w:hAnsi="Arial" w:cs="Arial"/>
          <w:b/>
          <w:sz w:val="32"/>
          <w:szCs w:val="32"/>
        </w:rPr>
        <w:t>КУРСКОЙ ОБЛАСТИ</w:t>
      </w:r>
    </w:p>
    <w:p w:rsidR="001539FE" w:rsidRDefault="001539FE" w:rsidP="001539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1539FE" w:rsidRDefault="001539FE" w:rsidP="001539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РЕШЕНИЕ</w:t>
      </w:r>
    </w:p>
    <w:p w:rsidR="001539FE" w:rsidRDefault="001539FE" w:rsidP="001539F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27 мая 2024 года №46/204</w:t>
      </w:r>
    </w:p>
    <w:p w:rsidR="002A5B0B" w:rsidRDefault="002A5B0B" w:rsidP="001539FE">
      <w:pPr>
        <w:rPr>
          <w:rFonts w:ascii="Arial" w:hAnsi="Arial"/>
          <w:b/>
          <w:sz w:val="32"/>
        </w:rPr>
      </w:pPr>
    </w:p>
    <w:p w:rsidR="002A5B0B" w:rsidRDefault="001539F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22.12.2023г №41/184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2024 год и плановый период 2025 и 2025 годов»</w:t>
      </w:r>
    </w:p>
    <w:p w:rsidR="002A5B0B" w:rsidRDefault="002A5B0B">
      <w:pPr>
        <w:ind w:firstLine="709"/>
        <w:jc w:val="center"/>
        <w:rPr>
          <w:rFonts w:ascii="Arial" w:hAnsi="Arial"/>
          <w:b/>
          <w:sz w:val="32"/>
        </w:rPr>
      </w:pPr>
    </w:p>
    <w:p w:rsidR="002A5B0B" w:rsidRDefault="001539F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Руководствуясь Бюджетным Кодексом Российской Федерации, Уставом </w:t>
      </w:r>
      <w:proofErr w:type="gramStart"/>
      <w:r>
        <w:rPr>
          <w:rFonts w:ascii="Arial" w:hAnsi="Arial"/>
          <w:sz w:val="24"/>
        </w:rPr>
        <w:t>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№41/184   от 22.12.2023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2024 год и плановый период 2025 и 2026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РЕШИЛО:</w:t>
      </w:r>
      <w:proofErr w:type="gramEnd"/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41/184  от 22.12.2023 года: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2024 год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5 466 019 рублей 00 копеек.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6 763 595 рублей 85 копейки.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1 297 576 рублей 85 копеек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2.В приложениях №1, №2,№3,№4, №5, №6 внести изменения и изложить в новой редакции (прилагаются)</w:t>
      </w:r>
    </w:p>
    <w:p w:rsidR="002A5B0B" w:rsidRDefault="001539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2A5B0B" w:rsidRDefault="002A5B0B">
      <w:pPr>
        <w:ind w:firstLine="709"/>
        <w:jc w:val="center"/>
        <w:rPr>
          <w:rFonts w:ascii="Arial" w:hAnsi="Arial"/>
          <w:b/>
          <w:sz w:val="24"/>
        </w:rPr>
      </w:pPr>
    </w:p>
    <w:p w:rsidR="002A5B0B" w:rsidRDefault="001539F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:rsidR="002A5B0B" w:rsidRDefault="001539F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2A5B0B" w:rsidRDefault="001539F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2A5B0B" w:rsidRDefault="001539F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2A5B0B" w:rsidRDefault="002A5B0B">
      <w:pPr>
        <w:spacing w:after="0" w:line="240" w:lineRule="auto"/>
        <w:jc w:val="both"/>
        <w:rPr>
          <w:rFonts w:ascii="Arial" w:hAnsi="Arial"/>
          <w:sz w:val="24"/>
        </w:rPr>
      </w:pPr>
    </w:p>
    <w:p w:rsidR="002A5B0B" w:rsidRDefault="002A5B0B">
      <w:pPr>
        <w:spacing w:after="0" w:line="240" w:lineRule="auto"/>
        <w:rPr>
          <w:rFonts w:ascii="Arial" w:hAnsi="Arial"/>
          <w:sz w:val="24"/>
        </w:rPr>
      </w:pPr>
    </w:p>
    <w:p w:rsidR="002A5B0B" w:rsidRDefault="001539F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2A5B0B" w:rsidRDefault="001539FE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2A5B0B" w:rsidRDefault="002A5B0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1539FE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2A5B0B">
      <w:pPr>
        <w:spacing w:after="0" w:line="240" w:lineRule="auto"/>
        <w:ind w:firstLine="709"/>
        <w:jc w:val="both"/>
      </w:pPr>
    </w:p>
    <w:p w:rsidR="002A5B0B" w:rsidRDefault="001539F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2A5B0B" w:rsidRDefault="002A5B0B">
      <w:pPr>
        <w:pStyle w:val="a4"/>
        <w:spacing w:before="0" w:after="0"/>
        <w:ind w:firstLine="709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1539FE">
      <w:pPr>
        <w:pStyle w:val="a4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/>
    <w:p w:rsidR="002A5B0B" w:rsidRDefault="002A5B0B">
      <w:pPr>
        <w:sectPr w:rsidR="002A5B0B">
          <w:pgSz w:w="11905" w:h="16837"/>
          <w:pgMar w:top="425" w:right="1247" w:bottom="1134" w:left="1531" w:header="720" w:footer="720" w:gutter="0"/>
          <w:cols w:space="720"/>
        </w:sectPr>
      </w:pPr>
    </w:p>
    <w:p w:rsidR="002A5B0B" w:rsidRDefault="001539FE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2A5B0B" w:rsidRDefault="001539FE">
      <w:pPr>
        <w:pStyle w:val="a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:rsidR="002A5B0B" w:rsidRDefault="001539FE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                                                                                                </w:t>
      </w:r>
    </w:p>
    <w:p w:rsidR="002A5B0B" w:rsidRDefault="001539FE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от 27.05.2024 г № 46/204</w:t>
      </w:r>
    </w:p>
    <w:p w:rsidR="002A5B0B" w:rsidRDefault="001539FE">
      <w:pPr>
        <w:spacing w:line="240" w:lineRule="auto"/>
        <w:ind w:firstLine="297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Источники финансирования дефицита бюджета муниципального образования</w:t>
      </w:r>
    </w:p>
    <w:p w:rsidR="002A5B0B" w:rsidRDefault="001539FE">
      <w:pPr>
        <w:pStyle w:val="a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2A5B0B" w:rsidRDefault="001539FE">
      <w:pPr>
        <w:pStyle w:val="a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на 2024год и плановый период 2025 и 2026 годов </w:t>
      </w:r>
    </w:p>
    <w:p w:rsidR="002A5B0B" w:rsidRDefault="001539FE">
      <w:pPr>
        <w:pStyle w:val="a4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2A5B0B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2A5B0B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2A5B0B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2A5B0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2A5B0B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2A5B0B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A5B0B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-5466019,00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0B" w:rsidRDefault="001539F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A5B0B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-5466019,00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A5B0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-5466019,00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A5B0B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-5466019,00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A5B0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6763595,85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A5B0B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B0B" w:rsidRDefault="001539F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6763595,85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A5B0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6763595,85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A5B0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5B0B" w:rsidRDefault="001539FE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B" w:rsidRDefault="001539FE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6763595,85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</w:tbl>
    <w:p w:rsidR="002A5B0B" w:rsidRDefault="002A5B0B"/>
    <w:p w:rsidR="002A5B0B" w:rsidRDefault="002A5B0B"/>
    <w:p w:rsidR="002A5B0B" w:rsidRDefault="002A5B0B"/>
    <w:p w:rsidR="002A5B0B" w:rsidRDefault="002A5B0B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2A5B0B" w:rsidRDefault="001539FE">
      <w:pPr>
        <w:pStyle w:val="a4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1539FE">
      <w:pPr>
        <w:pStyle w:val="a4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1539FE">
      <w:pPr>
        <w:pStyle w:val="a4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2A5B0B" w:rsidRDefault="002A5B0B">
      <w:pPr>
        <w:pStyle w:val="a4"/>
        <w:spacing w:before="0" w:after="0"/>
        <w:ind w:firstLine="709"/>
        <w:jc w:val="both"/>
      </w:pPr>
    </w:p>
    <w:p w:rsidR="002A5B0B" w:rsidRDefault="001539FE">
      <w:pPr>
        <w:pStyle w:val="a4"/>
        <w:spacing w:before="0" w:after="0"/>
        <w:ind w:firstLine="709"/>
        <w:jc w:val="right"/>
      </w:pPr>
      <w:r>
        <w:t xml:space="preserve"> </w:t>
      </w: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pStyle w:val="a4"/>
        <w:spacing w:before="0" w:after="0"/>
        <w:ind w:firstLine="709"/>
        <w:jc w:val="right"/>
      </w:pPr>
    </w:p>
    <w:p w:rsidR="002A5B0B" w:rsidRDefault="002A5B0B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</w:p>
    <w:p w:rsidR="002A5B0B" w:rsidRDefault="002A5B0B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</w:p>
    <w:p w:rsidR="002A5B0B" w:rsidRDefault="001539FE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№2</w:t>
      </w:r>
    </w:p>
    <w:p w:rsidR="002A5B0B" w:rsidRDefault="001539FE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 решению собрания депутатов</w:t>
      </w:r>
    </w:p>
    <w:p w:rsidR="002A5B0B" w:rsidRDefault="001539FE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A5B0B" w:rsidRDefault="001539FE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A5B0B" w:rsidRDefault="001539FE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539FE" w:rsidRDefault="001539FE" w:rsidP="001539FE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  <w:r>
        <w:rPr>
          <w:rFonts w:ascii="Arial" w:hAnsi="Arial"/>
          <w:sz w:val="24"/>
        </w:rPr>
        <w:t>от 27.05.2024 г № 46/204</w:t>
      </w:r>
    </w:p>
    <w:p w:rsidR="002A5B0B" w:rsidRDefault="002A5B0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2A5B0B" w:rsidRDefault="002A5B0B">
      <w:pPr>
        <w:tabs>
          <w:tab w:val="left" w:pos="7035"/>
        </w:tabs>
        <w:spacing w:after="0" w:line="240" w:lineRule="auto"/>
        <w:jc w:val="right"/>
      </w:pPr>
    </w:p>
    <w:p w:rsidR="002A5B0B" w:rsidRDefault="001539F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2024 год и плановый период 2025 и 2026 годов.</w:t>
      </w:r>
    </w:p>
    <w:p w:rsidR="002A5B0B" w:rsidRDefault="001539FE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A5B0B" w:rsidRDefault="001539FE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2A5B0B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2A5B0B">
        <w:trPr>
          <w:trHeight w:val="516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A5B0B">
        <w:trPr>
          <w:trHeight w:val="4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2A5B0B">
        <w:trPr>
          <w:trHeight w:val="402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5466019,00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3812292,00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576351,00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619461,00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665850,00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576351,00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665687,00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222525,00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239215,00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72860,00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303771,00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326554,00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351045,00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1 01 02130 01 0000 110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198589,00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198589,00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198589,00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2231885,00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2231885,00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2231885,00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1801440,00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1801440,00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1801440,00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1 11 05020 00 0000 120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1 11 05025 10 0000 120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</w:t>
            </w:r>
            <w:r>
              <w:rPr>
                <w:rFonts w:ascii="Arial" w:hAnsi="Arial"/>
                <w:sz w:val="24"/>
              </w:rPr>
              <w:lastRenderedPageBreak/>
              <w:t>учреждений</w:t>
            </w:r>
            <w:proofErr w:type="gramStart"/>
            <w:r>
              <w:rPr>
                <w:rFonts w:ascii="Arial" w:hAnsi="Arial"/>
                <w:sz w:val="24"/>
              </w:rPr>
              <w:t>)г</w:t>
            </w:r>
            <w:proofErr w:type="gramEnd"/>
            <w:r>
              <w:rPr>
                <w:rFonts w:ascii="Arial" w:hAnsi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1653727,00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950340,00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908835,00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1653727,00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950340,00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908835,00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1233793,00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301208,00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301208,00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2A5B0B" w:rsidRDefault="002A5B0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2A5B0B" w:rsidRDefault="002A5B0B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трансферты, передаваемые бюджетам </w:t>
            </w:r>
            <w:r>
              <w:rPr>
                <w:rFonts w:ascii="Arial" w:hAnsi="Arial"/>
                <w:sz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A5B0B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2 02 40014 10 0000 150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5B0B" w:rsidRDefault="002A5B0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2A5B0B" w:rsidRDefault="002A5B0B">
      <w:pPr>
        <w:spacing w:after="0" w:line="240" w:lineRule="auto"/>
        <w:jc w:val="both"/>
      </w:pPr>
    </w:p>
    <w:p w:rsidR="002A5B0B" w:rsidRDefault="001539FE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2A5B0B" w:rsidRDefault="002A5B0B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1539FE" w:rsidRDefault="001539FE">
      <w:pPr>
        <w:spacing w:after="0" w:line="240" w:lineRule="auto"/>
        <w:ind w:firstLine="709"/>
        <w:jc w:val="both"/>
        <w:rPr>
          <w:sz w:val="20"/>
        </w:rPr>
      </w:pPr>
    </w:p>
    <w:p w:rsidR="002A5B0B" w:rsidRDefault="002A5B0B">
      <w:pPr>
        <w:spacing w:after="0" w:line="240" w:lineRule="auto"/>
        <w:ind w:firstLine="709"/>
        <w:jc w:val="both"/>
        <w:rPr>
          <w:sz w:val="20"/>
        </w:rPr>
      </w:pPr>
    </w:p>
    <w:p w:rsidR="002A5B0B" w:rsidRDefault="001539FE">
      <w:pPr>
        <w:spacing w:after="0" w:line="240" w:lineRule="auto"/>
        <w:ind w:firstLine="4683"/>
        <w:jc w:val="right"/>
        <w:rPr>
          <w:rFonts w:ascii="Times New Roman" w:hAnsi="Times New Roman"/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Приложение №3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к  проекту  решения собрания депутатов</w:t>
      </w:r>
    </w:p>
    <w:p w:rsidR="002A5B0B" w:rsidRDefault="001539FE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539FE" w:rsidRDefault="001539FE" w:rsidP="001539FE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27.05.2024 г № 46/204</w:t>
      </w:r>
    </w:p>
    <w:p w:rsidR="002A5B0B" w:rsidRDefault="001539FE">
      <w:pPr>
        <w:pStyle w:val="a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</w:p>
    <w:p w:rsidR="002A5B0B" w:rsidRDefault="002A5B0B">
      <w:pPr>
        <w:pStyle w:val="a4"/>
        <w:tabs>
          <w:tab w:val="left" w:pos="7035"/>
        </w:tabs>
        <w:spacing w:before="0" w:after="0"/>
        <w:rPr>
          <w:sz w:val="20"/>
        </w:rPr>
      </w:pPr>
    </w:p>
    <w:p w:rsidR="002A5B0B" w:rsidRDefault="001539FE">
      <w:pPr>
        <w:pStyle w:val="a4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2024год и плановый период 2025 и 2026 годов по разделам, подразделам, целевым статьям расходов (муниципальным программам и непрограммным направлениям деятельности),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2A5B0B" w:rsidRDefault="002A5B0B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2A5B0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A5B0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A5B0B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3181019,74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1637317,00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1048473,00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</w:t>
            </w:r>
            <w:r>
              <w:rPr>
                <w:rFonts w:ascii="Arial" w:hAnsi="Arial"/>
                <w:sz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723254,04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"Обеспечение деятельности </w:t>
            </w:r>
            <w:r>
              <w:rPr>
                <w:rFonts w:ascii="Arial" w:hAnsi="Arial"/>
                <w:sz w:val="24"/>
              </w:rPr>
              <w:lastRenderedPageBreak/>
              <w:t>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  <w:sz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rPr>
          <w:trHeight w:val="22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3B26A9">
            <w:pPr>
              <w:rPr>
                <w:rFonts w:ascii="Arial" w:hAnsi="Arial"/>
                <w:sz w:val="24"/>
              </w:rPr>
            </w:pPr>
            <w:hyperlink r:id="rId6" w:history="1">
              <w:r w:rsidR="001539FE">
                <w:rPr>
                  <w:rFonts w:ascii="Arial" w:hAnsi="Arial"/>
                  <w:sz w:val="24"/>
                </w:rPr>
                <w:t>Основное</w:t>
              </w:r>
            </w:hyperlink>
            <w:r w:rsidR="001539FE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</w:t>
            </w:r>
            <w:r>
              <w:rPr>
                <w:rFonts w:ascii="Arial" w:hAnsi="Arial"/>
                <w:sz w:val="24"/>
              </w:rPr>
              <w:lastRenderedPageBreak/>
              <w:t>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6763595,85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A5B0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115824,98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191673,75</w:t>
            </w:r>
          </w:p>
        </w:tc>
      </w:tr>
    </w:tbl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1539FE" w:rsidRDefault="001539FE">
      <w:pPr>
        <w:pStyle w:val="a4"/>
        <w:spacing w:before="0" w:after="0"/>
        <w:jc w:val="both"/>
        <w:rPr>
          <w:sz w:val="20"/>
        </w:rPr>
      </w:pPr>
    </w:p>
    <w:p w:rsidR="002A5B0B" w:rsidRDefault="001539FE">
      <w:pPr>
        <w:pStyle w:val="a4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2A5B0B" w:rsidRDefault="001539FE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2A5B0B" w:rsidRDefault="002A5B0B">
      <w:pPr>
        <w:spacing w:after="0" w:line="240" w:lineRule="auto"/>
      </w:pPr>
    </w:p>
    <w:p w:rsidR="002A5B0B" w:rsidRDefault="001539FE">
      <w:pPr>
        <w:spacing w:after="0" w:line="240" w:lineRule="auto"/>
        <w:jc w:val="right"/>
      </w:pPr>
      <w:r>
        <w:rPr>
          <w:rFonts w:ascii="Arial" w:hAnsi="Arial"/>
        </w:rPr>
        <w:lastRenderedPageBreak/>
        <w:t>Приложение№4</w:t>
      </w:r>
    </w:p>
    <w:p w:rsidR="002A5B0B" w:rsidRDefault="002A5B0B">
      <w:pPr>
        <w:pStyle w:val="a4"/>
        <w:spacing w:before="0" w:after="0"/>
        <w:ind w:firstLine="4683"/>
        <w:jc w:val="right"/>
        <w:rPr>
          <w:rFonts w:ascii="Arial" w:hAnsi="Arial"/>
        </w:rPr>
      </w:pPr>
    </w:p>
    <w:p w:rsidR="002A5B0B" w:rsidRDefault="001539FE">
      <w:pPr>
        <w:pStyle w:val="a4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2A5B0B" w:rsidRDefault="001539FE">
      <w:pPr>
        <w:pStyle w:val="a4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A5B0B" w:rsidRDefault="001539FE">
      <w:pPr>
        <w:pStyle w:val="a4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539FE" w:rsidRDefault="001539FE" w:rsidP="001539FE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27.05.2024 г № 46/204</w:t>
      </w:r>
    </w:p>
    <w:p w:rsidR="002A5B0B" w:rsidRDefault="001539FE">
      <w:pPr>
        <w:pStyle w:val="a4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2A5B0B" w:rsidRDefault="001539FE">
      <w:pPr>
        <w:pStyle w:val="a4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</w:p>
    <w:p w:rsidR="002A5B0B" w:rsidRDefault="002A5B0B">
      <w:pPr>
        <w:pStyle w:val="a4"/>
        <w:spacing w:before="0" w:after="0"/>
        <w:ind w:firstLine="709"/>
        <w:jc w:val="center"/>
        <w:rPr>
          <w:rFonts w:ascii="Arial" w:hAnsi="Arial"/>
          <w:b/>
        </w:rPr>
      </w:pPr>
    </w:p>
    <w:p w:rsidR="002A5B0B" w:rsidRDefault="002A5B0B">
      <w:pPr>
        <w:pStyle w:val="a4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843"/>
        <w:gridCol w:w="752"/>
        <w:gridCol w:w="567"/>
        <w:gridCol w:w="567"/>
        <w:gridCol w:w="2126"/>
        <w:gridCol w:w="709"/>
        <w:gridCol w:w="1559"/>
        <w:gridCol w:w="1559"/>
        <w:gridCol w:w="1560"/>
      </w:tblGrid>
      <w:tr w:rsidR="002A5B0B">
        <w:trPr>
          <w:trHeight w:val="648"/>
        </w:trPr>
        <w:tc>
          <w:tcPr>
            <w:tcW w:w="5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A5B0B">
        <w:trPr>
          <w:trHeight w:val="154"/>
        </w:trPr>
        <w:tc>
          <w:tcPr>
            <w:tcW w:w="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rPr>
          <w:trHeight w:val="490"/>
        </w:trPr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3181019,74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sz w:val="24"/>
              </w:rPr>
              <w:lastRenderedPageBreak/>
              <w:t xml:space="preserve">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1637317,00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</w:t>
            </w:r>
            <w:r>
              <w:rPr>
                <w:rFonts w:ascii="Arial" w:hAnsi="Arial"/>
                <w:sz w:val="24"/>
              </w:rPr>
              <w:lastRenderedPageBreak/>
              <w:t>функций 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1048473,00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723254,04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rPr>
          <w:trHeight w:val="761"/>
        </w:trPr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rPr>
          <w:trHeight w:val="761"/>
        </w:trPr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</w:t>
            </w:r>
            <w:r>
              <w:rPr>
                <w:rFonts w:ascii="Arial" w:hAnsi="Arial"/>
                <w:sz w:val="24"/>
              </w:rPr>
              <w:lastRenderedPageBreak/>
              <w:t xml:space="preserve">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</w:t>
            </w:r>
            <w:r>
              <w:rPr>
                <w:rFonts w:ascii="Arial" w:hAnsi="Arial"/>
                <w:sz w:val="24"/>
              </w:rPr>
              <w:lastRenderedPageBreak/>
              <w:t>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  <w:sz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rPr>
          <w:trHeight w:val="578"/>
        </w:trPr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Благоустройство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rPr>
          <w:trHeight w:val="967"/>
        </w:trPr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rPr>
          <w:trHeight w:val="223"/>
        </w:trPr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</w:t>
            </w:r>
            <w:r>
              <w:rPr>
                <w:rFonts w:ascii="Arial" w:hAnsi="Arial"/>
                <w:sz w:val="24"/>
              </w:rPr>
              <w:lastRenderedPageBreak/>
              <w:t>вовлечения молодежи в активную общественную работу»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3B26A9">
            <w:pPr>
              <w:rPr>
                <w:rFonts w:ascii="Arial" w:hAnsi="Arial"/>
                <w:sz w:val="24"/>
              </w:rPr>
            </w:pPr>
            <w:hyperlink r:id="rId8" w:history="1">
              <w:r w:rsidR="001539FE">
                <w:rPr>
                  <w:rFonts w:ascii="Arial" w:hAnsi="Arial"/>
                  <w:sz w:val="24"/>
                </w:rPr>
                <w:t>Основное</w:t>
              </w:r>
            </w:hyperlink>
            <w:r w:rsidR="001539FE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rPr>
          <w:trHeight w:val="225"/>
        </w:trPr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6763595,85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</w:tbl>
    <w:p w:rsidR="002A5B0B" w:rsidRDefault="002A5B0B">
      <w:pPr>
        <w:rPr>
          <w:rFonts w:ascii="Arial" w:hAnsi="Arial"/>
          <w:sz w:val="28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spacing w:after="0" w:line="240" w:lineRule="auto"/>
        <w:jc w:val="right"/>
        <w:rPr>
          <w:rFonts w:ascii="Arial" w:hAnsi="Arial"/>
        </w:rPr>
      </w:pPr>
    </w:p>
    <w:p w:rsidR="002A5B0B" w:rsidRDefault="002A5B0B">
      <w:pPr>
        <w:spacing w:after="0" w:line="240" w:lineRule="auto"/>
        <w:jc w:val="right"/>
        <w:rPr>
          <w:rFonts w:ascii="Arial" w:hAnsi="Arial"/>
        </w:rPr>
      </w:pPr>
    </w:p>
    <w:p w:rsidR="002A5B0B" w:rsidRDefault="002A5B0B">
      <w:pPr>
        <w:spacing w:after="0" w:line="240" w:lineRule="auto"/>
        <w:jc w:val="right"/>
        <w:rPr>
          <w:rFonts w:ascii="Arial" w:hAnsi="Arial"/>
        </w:rPr>
      </w:pPr>
    </w:p>
    <w:p w:rsidR="002A5B0B" w:rsidRDefault="002A5B0B">
      <w:pPr>
        <w:spacing w:after="0" w:line="240" w:lineRule="auto"/>
        <w:jc w:val="right"/>
        <w:rPr>
          <w:rFonts w:ascii="Arial" w:hAnsi="Arial"/>
        </w:rPr>
      </w:pPr>
    </w:p>
    <w:p w:rsidR="002A5B0B" w:rsidRDefault="001539FE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5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2A5B0B" w:rsidRDefault="001539FE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2A5B0B" w:rsidRDefault="001539FE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A5B0B" w:rsidRDefault="001539FE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A5B0B" w:rsidRDefault="001539FE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539FE" w:rsidRDefault="001539FE" w:rsidP="001539FE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27.05.2024 г № 46/204</w:t>
      </w:r>
    </w:p>
    <w:p w:rsidR="002A5B0B" w:rsidRDefault="001539FE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</w:p>
    <w:p w:rsidR="002A5B0B" w:rsidRDefault="002A5B0B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2A5B0B" w:rsidRDefault="001539FE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</w:t>
      </w:r>
    </w:p>
    <w:p w:rsidR="002A5B0B" w:rsidRDefault="001539FE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  <w:r>
        <w:rPr>
          <w:b/>
        </w:rPr>
        <w:br/>
      </w:r>
    </w:p>
    <w:p w:rsidR="002A5B0B" w:rsidRDefault="002A5B0B">
      <w:pPr>
        <w:spacing w:after="0" w:line="240" w:lineRule="auto"/>
        <w:rPr>
          <w:b/>
          <w:sz w:val="28"/>
        </w:rPr>
      </w:pPr>
    </w:p>
    <w:p w:rsidR="002A5B0B" w:rsidRDefault="002A5B0B">
      <w:pPr>
        <w:spacing w:after="0" w:line="240" w:lineRule="auto"/>
        <w:jc w:val="both"/>
        <w:rPr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2A5B0B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A5B0B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"Управление муниципальной программой и обеспечения условия реализации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2266471,11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2A5B0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3B26A9">
            <w:pPr>
              <w:rPr>
                <w:rFonts w:ascii="Arial" w:hAnsi="Arial"/>
                <w:sz w:val="24"/>
              </w:rPr>
            </w:pPr>
            <w:hyperlink r:id="rId10" w:history="1">
              <w:r w:rsidR="001539FE">
                <w:rPr>
                  <w:rFonts w:ascii="Arial" w:hAnsi="Arial"/>
                  <w:sz w:val="24"/>
                </w:rPr>
                <w:t>Основное</w:t>
              </w:r>
            </w:hyperlink>
            <w:r w:rsidR="001539FE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условий, обеспечивающих повышение </w:t>
            </w:r>
            <w:r>
              <w:rPr>
                <w:rFonts w:ascii="Arial" w:hAnsi="Arial"/>
                <w:sz w:val="24"/>
              </w:rPr>
              <w:lastRenderedPageBreak/>
              <w:t>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A5B0B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2A5B0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4118124,85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1611144,00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B0B" w:rsidRDefault="001539F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1150307,00</w:t>
            </w:r>
          </w:p>
        </w:tc>
      </w:tr>
    </w:tbl>
    <w:p w:rsidR="002A5B0B" w:rsidRDefault="002A5B0B">
      <w:pPr>
        <w:spacing w:after="0" w:line="240" w:lineRule="auto"/>
        <w:jc w:val="both"/>
        <w:rPr>
          <w:sz w:val="20"/>
        </w:rPr>
      </w:pPr>
    </w:p>
    <w:p w:rsidR="002A5B0B" w:rsidRDefault="001539FE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B0B" w:rsidRDefault="002A5B0B">
      <w:pPr>
        <w:spacing w:after="0" w:line="240" w:lineRule="auto"/>
        <w:rPr>
          <w:sz w:val="20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pStyle w:val="a4"/>
        <w:spacing w:before="0" w:after="0"/>
        <w:jc w:val="both"/>
        <w:rPr>
          <w:rFonts w:ascii="Arial" w:hAnsi="Arial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2A5B0B">
      <w:pPr>
        <w:spacing w:after="0" w:line="240" w:lineRule="auto"/>
        <w:jc w:val="right"/>
        <w:rPr>
          <w:sz w:val="20"/>
        </w:rPr>
      </w:pPr>
    </w:p>
    <w:p w:rsidR="002A5B0B" w:rsidRDefault="001539FE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</w:p>
    <w:sectPr w:rsidR="002A5B0B" w:rsidSect="003B26A9">
      <w:pgSz w:w="16837" w:h="11905" w:orient="landscape"/>
      <w:pgMar w:top="425" w:right="539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0B"/>
    <w:rsid w:val="001539FE"/>
    <w:rsid w:val="002A5B0B"/>
    <w:rsid w:val="003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4">
    <w:name w:val="Normal (Web)"/>
    <w:basedOn w:val="a"/>
    <w:link w:val="a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List"/>
    <w:basedOn w:val="a0"/>
    <w:link w:val="a7"/>
    <w:rPr>
      <w:rFonts w:ascii="Arial" w:hAnsi="Arial"/>
    </w:rPr>
  </w:style>
  <w:style w:type="character" w:customStyle="1" w:styleId="a7">
    <w:name w:val="Список Знак"/>
    <w:basedOn w:val="a8"/>
    <w:link w:val="a6"/>
    <w:rPr>
      <w:rFonts w:ascii="Arial" w:hAnsi="Arial"/>
      <w:sz w:val="22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  <w:sz w:val="24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4"/>
    </w:rPr>
  </w:style>
  <w:style w:type="paragraph" w:customStyle="1" w:styleId="14">
    <w:name w:val="Знак Знак1 Знак Знак Знак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Pr>
      <w:rFonts w:ascii="Verdana" w:hAnsi="Verdana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rFonts w:ascii="Calibri" w:hAnsi="Calibri"/>
      <w:sz w:val="22"/>
    </w:rPr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25">
    <w:name w:val="List 2"/>
    <w:basedOn w:val="a"/>
    <w:link w:val="26"/>
    <w:pPr>
      <w:ind w:left="566" w:hanging="283"/>
      <w:contextualSpacing/>
    </w:pPr>
  </w:style>
  <w:style w:type="character" w:customStyle="1" w:styleId="26">
    <w:name w:val="Список 2 Знак"/>
    <w:basedOn w:val="1"/>
    <w:link w:val="25"/>
    <w:rPr>
      <w:rFonts w:ascii="Calibri" w:hAnsi="Calibri"/>
      <w:sz w:val="22"/>
    </w:rPr>
  </w:style>
  <w:style w:type="paragraph" w:styleId="a0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">
    <w:name w:val="Body Text Indent"/>
    <w:basedOn w:val="a"/>
    <w:link w:val="af0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1">
    <w:name w:val="Заголовок"/>
    <w:basedOn w:val="a"/>
    <w:next w:val="a0"/>
    <w:link w:val="af2"/>
    <w:pPr>
      <w:keepNext/>
      <w:spacing w:before="240" w:after="120"/>
    </w:pPr>
    <w:rPr>
      <w:rFonts w:ascii="Arial" w:hAnsi="Arial"/>
      <w:sz w:val="28"/>
    </w:rPr>
  </w:style>
  <w:style w:type="character" w:customStyle="1" w:styleId="af2">
    <w:name w:val="Заголовок"/>
    <w:basedOn w:val="1"/>
    <w:link w:val="af1"/>
    <w:rPr>
      <w:rFonts w:ascii="Arial" w:hAnsi="Arial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b">
    <w:name w:val="Гиперссылка1"/>
    <w:link w:val="af3"/>
    <w:rPr>
      <w:color w:val="0000FF"/>
      <w:u w:val="single"/>
    </w:rPr>
  </w:style>
  <w:style w:type="character" w:styleId="af3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sz w:val="1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Знак Знак1"/>
    <w:link w:val="1f"/>
    <w:rPr>
      <w:b/>
    </w:rPr>
  </w:style>
  <w:style w:type="character" w:customStyle="1" w:styleId="1f">
    <w:name w:val="Знак Знак1"/>
    <w:link w:val="1e"/>
    <w:rPr>
      <w:rFonts w:ascii="Times New Roman" w:hAnsi="Times New Roman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8">
    <w:name w:val="Заголовок таблицы"/>
    <w:basedOn w:val="a9"/>
    <w:link w:val="af9"/>
    <w:pPr>
      <w:jc w:val="center"/>
    </w:pPr>
    <w:rPr>
      <w:b/>
      <w:i/>
    </w:rPr>
  </w:style>
  <w:style w:type="character" w:customStyle="1" w:styleId="af9">
    <w:name w:val="Заголовок таблицы"/>
    <w:basedOn w:val="aa"/>
    <w:link w:val="af8"/>
    <w:rPr>
      <w:rFonts w:ascii="Calibri" w:hAnsi="Calibri"/>
      <w:b/>
      <w:i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e">
    <w:name w:val="No Spacing"/>
    <w:link w:val="aff"/>
    <w:pPr>
      <w:spacing w:line="100" w:lineRule="atLeast"/>
    </w:pPr>
    <w:rPr>
      <w:rFonts w:ascii="Arial" w:hAnsi="Arial"/>
    </w:rPr>
  </w:style>
  <w:style w:type="character" w:customStyle="1" w:styleId="aff">
    <w:name w:val="Без интервала Знак"/>
    <w:link w:val="afe"/>
    <w:rPr>
      <w:rFonts w:ascii="Arial" w:hAnsi="Aria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4">
    <w:name w:val="Normal (Web)"/>
    <w:basedOn w:val="a"/>
    <w:link w:val="a5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List"/>
    <w:basedOn w:val="a0"/>
    <w:link w:val="a7"/>
    <w:rPr>
      <w:rFonts w:ascii="Arial" w:hAnsi="Arial"/>
    </w:rPr>
  </w:style>
  <w:style w:type="character" w:customStyle="1" w:styleId="a7">
    <w:name w:val="Список Знак"/>
    <w:basedOn w:val="a8"/>
    <w:link w:val="a6"/>
    <w:rPr>
      <w:rFonts w:ascii="Arial" w:hAnsi="Arial"/>
      <w:sz w:val="22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  <w:sz w:val="24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4"/>
    </w:rPr>
  </w:style>
  <w:style w:type="paragraph" w:customStyle="1" w:styleId="14">
    <w:name w:val="Знак Знак1 Знак Знак Знак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Pr>
      <w:rFonts w:ascii="Verdana" w:hAnsi="Verdana"/>
      <w:sz w:val="2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rFonts w:ascii="Calibri" w:hAnsi="Calibri"/>
      <w:sz w:val="22"/>
    </w:rPr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25">
    <w:name w:val="List 2"/>
    <w:basedOn w:val="a"/>
    <w:link w:val="26"/>
    <w:pPr>
      <w:ind w:left="566" w:hanging="283"/>
      <w:contextualSpacing/>
    </w:pPr>
  </w:style>
  <w:style w:type="character" w:customStyle="1" w:styleId="26">
    <w:name w:val="Список 2 Знак"/>
    <w:basedOn w:val="1"/>
    <w:link w:val="25"/>
    <w:rPr>
      <w:rFonts w:ascii="Calibri" w:hAnsi="Calibri"/>
      <w:sz w:val="22"/>
    </w:rPr>
  </w:style>
  <w:style w:type="paragraph" w:styleId="a0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">
    <w:name w:val="Body Text Indent"/>
    <w:basedOn w:val="a"/>
    <w:link w:val="af0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sz w:val="22"/>
    </w:rPr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"/>
    <w:link w:val="19"/>
    <w:rPr>
      <w:rFonts w:ascii="Arial" w:hAnsi="Arial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1">
    <w:name w:val="Заголовок"/>
    <w:basedOn w:val="a"/>
    <w:next w:val="a0"/>
    <w:link w:val="af2"/>
    <w:pPr>
      <w:keepNext/>
      <w:spacing w:before="240" w:after="120"/>
    </w:pPr>
    <w:rPr>
      <w:rFonts w:ascii="Arial" w:hAnsi="Arial"/>
      <w:sz w:val="28"/>
    </w:rPr>
  </w:style>
  <w:style w:type="character" w:customStyle="1" w:styleId="af2">
    <w:name w:val="Заголовок"/>
    <w:basedOn w:val="1"/>
    <w:link w:val="af1"/>
    <w:rPr>
      <w:rFonts w:ascii="Arial" w:hAnsi="Arial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b">
    <w:name w:val="Гиперссылка1"/>
    <w:link w:val="af3"/>
    <w:rPr>
      <w:color w:val="0000FF"/>
      <w:u w:val="single"/>
    </w:rPr>
  </w:style>
  <w:style w:type="character" w:styleId="af3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Знак Знак"/>
    <w:link w:val="af7"/>
    <w:rPr>
      <w:rFonts w:ascii="Tahoma" w:hAnsi="Tahoma"/>
      <w:sz w:val="16"/>
    </w:rPr>
  </w:style>
  <w:style w:type="character" w:customStyle="1" w:styleId="af7">
    <w:name w:val="Знак Знак"/>
    <w:link w:val="af6"/>
    <w:rPr>
      <w:rFonts w:ascii="Tahoma" w:hAnsi="Tahoma"/>
      <w:sz w:val="1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Знак Знак1"/>
    <w:link w:val="1f"/>
    <w:rPr>
      <w:b/>
    </w:rPr>
  </w:style>
  <w:style w:type="character" w:customStyle="1" w:styleId="1f">
    <w:name w:val="Знак Знак1"/>
    <w:link w:val="1e"/>
    <w:rPr>
      <w:rFonts w:ascii="Times New Roman" w:hAnsi="Times New Roman"/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8">
    <w:name w:val="Заголовок таблицы"/>
    <w:basedOn w:val="a9"/>
    <w:link w:val="af9"/>
    <w:pPr>
      <w:jc w:val="center"/>
    </w:pPr>
    <w:rPr>
      <w:b/>
      <w:i/>
    </w:rPr>
  </w:style>
  <w:style w:type="character" w:customStyle="1" w:styleId="af9">
    <w:name w:val="Заголовок таблицы"/>
    <w:basedOn w:val="aa"/>
    <w:link w:val="af8"/>
    <w:rPr>
      <w:rFonts w:ascii="Calibri" w:hAnsi="Calibri"/>
      <w:b/>
      <w:i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27">
    <w:name w:val="List Continue 2"/>
    <w:basedOn w:val="a"/>
    <w:link w:val="28"/>
    <w:pPr>
      <w:spacing w:after="120"/>
      <w:ind w:left="566"/>
      <w:contextualSpacing/>
    </w:pPr>
  </w:style>
  <w:style w:type="character" w:customStyle="1" w:styleId="28">
    <w:name w:val="Продолжение списка 2 Знак"/>
    <w:basedOn w:val="1"/>
    <w:link w:val="27"/>
    <w:rPr>
      <w:rFonts w:ascii="Calibri" w:hAnsi="Calibri"/>
      <w:sz w:val="22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e">
    <w:name w:val="No Spacing"/>
    <w:link w:val="aff"/>
    <w:pPr>
      <w:spacing w:line="100" w:lineRule="atLeast"/>
    </w:pPr>
    <w:rPr>
      <w:rFonts w:ascii="Arial" w:hAnsi="Arial"/>
    </w:rPr>
  </w:style>
  <w:style w:type="character" w:customStyle="1" w:styleId="aff">
    <w:name w:val="Без интервала Знак"/>
    <w:link w:val="afe"/>
    <w:rPr>
      <w:rFonts w:ascii="Arial" w:hAnsi="Arial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11018</Words>
  <Characters>62808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cp:lastPrinted>2024-05-31T08:24:00Z</cp:lastPrinted>
  <dcterms:created xsi:type="dcterms:W3CDTF">2024-05-28T07:26:00Z</dcterms:created>
  <dcterms:modified xsi:type="dcterms:W3CDTF">2024-05-31T08:25:00Z</dcterms:modified>
</cp:coreProperties>
</file>